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218F4774" w:rsidR="00EA2522" w:rsidRPr="00CF4322" w:rsidRDefault="00EA2522" w:rsidP="00EA2522">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Pr="00CF4322">
        <w:rPr>
          <w:rFonts w:ascii="Arial" w:eastAsia="Yu Gothic Medium" w:hAnsi="Arial"/>
          <w:b/>
          <w:bCs/>
          <w:kern w:val="0"/>
          <w:sz w:val="28"/>
          <w:szCs w:val="28"/>
          <w:lang w:val="en-US" w:eastAsia="en-US"/>
        </w:rPr>
        <w:t>2</w:t>
      </w:r>
      <w:r w:rsidRPr="00CF4322">
        <w:rPr>
          <w:rFonts w:ascii="Arial" w:eastAsia="Yu Gothic Medium" w:hAnsi="Arial"/>
          <w:b/>
          <w:bCs/>
          <w:kern w:val="0"/>
          <w:sz w:val="28"/>
          <w:szCs w:val="28"/>
          <w:lang w:val="en-US"/>
        </w:rPr>
        <w:t xml:space="preserve"> #</w:t>
      </w:r>
      <w:r w:rsidR="004712FF" w:rsidRPr="00CF4322">
        <w:rPr>
          <w:rFonts w:ascii="Arial" w:eastAsia="Yu Gothic Medium" w:hAnsi="Arial"/>
          <w:b/>
          <w:bCs/>
          <w:kern w:val="0"/>
          <w:sz w:val="28"/>
          <w:szCs w:val="28"/>
          <w:lang w:val="en-US"/>
        </w:rPr>
        <w:t>12</w:t>
      </w:r>
      <w:r w:rsidR="004712FF">
        <w:rPr>
          <w:rFonts w:ascii="Arial" w:eastAsia="Yu Gothic Medium" w:hAnsi="Arial"/>
          <w:b/>
          <w:bCs/>
          <w:kern w:val="0"/>
          <w:sz w:val="28"/>
          <w:szCs w:val="28"/>
          <w:lang w:val="en-US"/>
        </w:rPr>
        <w:t>6</w:t>
      </w:r>
      <w:r w:rsidRPr="00CF4322">
        <w:rPr>
          <w:rFonts w:ascii="Arial" w:eastAsia="Yu Gothic Medium" w:hAnsi="Arial"/>
          <w:b/>
          <w:bCs/>
          <w:kern w:val="0"/>
          <w:sz w:val="28"/>
          <w:szCs w:val="28"/>
          <w:lang w:val="en-US" w:eastAsia="en-US"/>
        </w:rPr>
        <w:tab/>
      </w:r>
      <w:r w:rsidR="00B557F2" w:rsidRPr="00B557F2">
        <w:rPr>
          <w:rFonts w:ascii="Arial" w:eastAsia="Yu Gothic Medium" w:hAnsi="Arial"/>
          <w:b/>
          <w:bCs/>
          <w:kern w:val="0"/>
          <w:sz w:val="28"/>
          <w:szCs w:val="28"/>
          <w:lang w:val="en-US" w:eastAsia="en-US"/>
        </w:rPr>
        <w:t>R2-2404921</w:t>
      </w:r>
    </w:p>
    <w:p w14:paraId="7D034045" w14:textId="405ACBB8" w:rsidR="00EA2522" w:rsidRPr="00CF4322" w:rsidRDefault="003770BE" w:rsidP="00EA2522">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sidRPr="003770BE">
        <w:rPr>
          <w:rFonts w:ascii="Arial" w:eastAsia="Yu Gothic Medium" w:hAnsi="Arial"/>
          <w:b/>
          <w:bCs/>
          <w:kern w:val="0"/>
          <w:sz w:val="24"/>
          <w:szCs w:val="20"/>
          <w:lang w:val="en-US"/>
        </w:rPr>
        <w:t>Fukuoka</w:t>
      </w:r>
      <w:r w:rsidR="00EA2522" w:rsidRPr="003770BE">
        <w:rPr>
          <w:rFonts w:ascii="Arial" w:eastAsia="Yu Gothic Medium" w:hAnsi="Arial"/>
          <w:b/>
          <w:bCs/>
          <w:kern w:val="0"/>
          <w:sz w:val="24"/>
          <w:szCs w:val="20"/>
          <w:lang w:val="en-US"/>
        </w:rPr>
        <w:t xml:space="preserve">, </w:t>
      </w:r>
      <w:r w:rsidRPr="003770BE">
        <w:rPr>
          <w:rFonts w:ascii="Arial" w:eastAsia="Yu Gothic Medium" w:hAnsi="Arial" w:hint="eastAsia"/>
          <w:b/>
          <w:bCs/>
          <w:kern w:val="0"/>
          <w:sz w:val="24"/>
          <w:szCs w:val="20"/>
          <w:lang w:val="en-US"/>
        </w:rPr>
        <w:t>Japan</w:t>
      </w:r>
      <w:r w:rsidR="00EA2522" w:rsidRPr="00CF4322">
        <w:rPr>
          <w:rFonts w:ascii="Arial" w:eastAsia="Yu Gothic Medium" w:hAnsi="Arial"/>
          <w:b/>
          <w:bCs/>
          <w:kern w:val="0"/>
          <w:sz w:val="24"/>
          <w:szCs w:val="20"/>
          <w:lang w:val="en-US"/>
        </w:rPr>
        <w:t xml:space="preserve">, </w:t>
      </w:r>
      <w:r w:rsidR="00C63BE5">
        <w:rPr>
          <w:rFonts w:ascii="Arial" w:eastAsia="Yu Gothic Medium" w:hAnsi="Arial"/>
          <w:b/>
          <w:bCs/>
          <w:kern w:val="0"/>
          <w:sz w:val="24"/>
          <w:szCs w:val="20"/>
          <w:lang w:val="en-US"/>
        </w:rPr>
        <w:t>20</w:t>
      </w:r>
      <w:r w:rsidR="00EA2522" w:rsidRPr="00CF4322">
        <w:rPr>
          <w:rFonts w:ascii="Arial" w:eastAsia="Yu Gothic Medium" w:hAnsi="Arial"/>
          <w:b/>
          <w:bCs/>
          <w:kern w:val="0"/>
          <w:sz w:val="24"/>
          <w:szCs w:val="20"/>
          <w:lang w:val="en-US"/>
        </w:rPr>
        <w:t>-</w:t>
      </w:r>
      <w:r w:rsidR="00C63BE5">
        <w:rPr>
          <w:rFonts w:ascii="Arial" w:eastAsia="Yu Gothic Medium" w:hAnsi="Arial"/>
          <w:b/>
          <w:bCs/>
          <w:kern w:val="0"/>
          <w:sz w:val="24"/>
          <w:szCs w:val="20"/>
          <w:lang w:val="en-US"/>
        </w:rPr>
        <w:t>24</w:t>
      </w:r>
      <w:r w:rsidR="00EA2522" w:rsidRPr="00CF4322">
        <w:rPr>
          <w:rFonts w:ascii="Arial" w:eastAsia="Yu Gothic Medium" w:hAnsi="Arial"/>
          <w:b/>
          <w:bCs/>
          <w:kern w:val="0"/>
          <w:sz w:val="24"/>
          <w:szCs w:val="20"/>
          <w:lang w:val="en-US"/>
        </w:rPr>
        <w:t xml:space="preserve"> </w:t>
      </w:r>
      <w:r w:rsidR="00C63BE5">
        <w:rPr>
          <w:rFonts w:ascii="Arial" w:eastAsia="Yu Gothic Medium" w:hAnsi="Arial"/>
          <w:b/>
          <w:bCs/>
          <w:kern w:val="0"/>
          <w:sz w:val="24"/>
          <w:szCs w:val="20"/>
          <w:lang w:val="en-US"/>
        </w:rPr>
        <w:t>May</w:t>
      </w:r>
      <w:r w:rsidR="00EA2522" w:rsidRPr="00CF4322">
        <w:rPr>
          <w:rFonts w:ascii="Arial" w:eastAsia="Yu Gothic Medium" w:hAnsi="Arial"/>
          <w:b/>
          <w:bCs/>
          <w:kern w:val="0"/>
          <w:sz w:val="24"/>
          <w:szCs w:val="20"/>
          <w:lang w:val="en-US"/>
        </w:rPr>
        <w:t xml:space="preserve">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344F4629" w14:textId="1D52E46E" w:rsidR="00EA2522" w:rsidRPr="00CF4322" w:rsidRDefault="00EA2522" w:rsidP="00EA2522">
      <w:pPr>
        <w:widowControl/>
        <w:spacing w:after="120"/>
        <w:jc w:val="left"/>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694374" w:rsidRPr="00CF4322">
        <w:rPr>
          <w:rFonts w:ascii="Arial" w:eastAsia="Yu Gothic Medium" w:hAnsi="Arial" w:cs="Arial"/>
          <w:b/>
          <w:bCs/>
          <w:kern w:val="0"/>
          <w:sz w:val="24"/>
          <w:szCs w:val="20"/>
          <w:lang w:val="en-US"/>
        </w:rPr>
        <w:t>8.6.2</w:t>
      </w:r>
      <w:r w:rsidR="00694374" w:rsidRPr="00CF4322">
        <w:rPr>
          <w:rFonts w:ascii="Arial" w:eastAsia="Yu Gothic Medium" w:hAnsi="Arial" w:cs="Arial"/>
          <w:b/>
          <w:bCs/>
          <w:kern w:val="0"/>
          <w:sz w:val="24"/>
          <w:szCs w:val="20"/>
          <w:lang w:val="en-US"/>
        </w:rPr>
        <w:tab/>
        <w:t>Inter-CU LTM</w:t>
      </w:r>
    </w:p>
    <w:p w14:paraId="604365C4" w14:textId="2DD8DAB6"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D342DD" w:rsidRPr="00D342DD">
        <w:rPr>
          <w:rFonts w:ascii="Arial" w:eastAsia="Yu Gothic Medium" w:hAnsi="Arial" w:cs="Arial"/>
          <w:b/>
          <w:bCs/>
          <w:kern w:val="0"/>
          <w:sz w:val="24"/>
          <w:szCs w:val="20"/>
          <w:lang w:val="en-US"/>
        </w:rPr>
        <w:t>Discussion on inter-CU LTM</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7696C702" w14:textId="4C1A46AD" w:rsidR="00EA2522" w:rsidRPr="00CF4322" w:rsidRDefault="00694374" w:rsidP="00EA2522">
      <w:pPr>
        <w:widowControl/>
        <w:rPr>
          <w:rFonts w:ascii="Arial" w:eastAsia="Yu Gothic Medium" w:hAnsi="Arial"/>
          <w:kern w:val="0"/>
          <w:sz w:val="20"/>
          <w:szCs w:val="20"/>
          <w:lang w:val="en-US"/>
        </w:rPr>
      </w:pPr>
      <w:r w:rsidRPr="00CF4322">
        <w:rPr>
          <w:rFonts w:ascii="Arial" w:eastAsia="Yu Gothic Medium" w:hAnsi="Arial"/>
          <w:kern w:val="0"/>
          <w:sz w:val="20"/>
          <w:szCs w:val="20"/>
          <w:lang w:val="en-US"/>
        </w:rPr>
        <w:t xml:space="preserve">In </w:t>
      </w:r>
      <w:r w:rsidR="00A102F3" w:rsidRPr="00CF4322">
        <w:rPr>
          <w:rFonts w:ascii="Arial" w:eastAsia="Yu Gothic Medium" w:hAnsi="Arial"/>
          <w:kern w:val="0"/>
          <w:sz w:val="20"/>
          <w:szCs w:val="20"/>
          <w:lang w:val="en-US"/>
        </w:rPr>
        <w:t xml:space="preserve">the </w:t>
      </w:r>
      <w:r w:rsidR="0063600A">
        <w:rPr>
          <w:rFonts w:ascii="Arial" w:eastAsia="Yu Gothic Medium" w:hAnsi="Arial"/>
          <w:kern w:val="0"/>
          <w:sz w:val="20"/>
          <w:szCs w:val="20"/>
          <w:lang w:val="en-US"/>
        </w:rPr>
        <w:t xml:space="preserve">last RAN2 meeting, some agreements for inter-CU LTM </w:t>
      </w:r>
      <w:r w:rsidR="00CF2AFA">
        <w:rPr>
          <w:rFonts w:ascii="Arial" w:eastAsia="Yu Gothic Medium" w:hAnsi="Arial"/>
          <w:kern w:val="0"/>
          <w:sz w:val="20"/>
          <w:szCs w:val="20"/>
          <w:lang w:val="en-US"/>
        </w:rPr>
        <w:t>have</w:t>
      </w:r>
      <w:r w:rsidR="0063600A">
        <w:rPr>
          <w:rFonts w:ascii="Arial" w:eastAsia="Yu Gothic Medium" w:hAnsi="Arial"/>
          <w:kern w:val="0"/>
          <w:sz w:val="20"/>
          <w:szCs w:val="20"/>
          <w:lang w:val="en-US"/>
        </w:rPr>
        <w:t xml:space="preserve"> been </w:t>
      </w:r>
      <w:r w:rsidR="00BC67D0">
        <w:rPr>
          <w:rFonts w:ascii="Arial" w:eastAsia="Yu Gothic Medium" w:hAnsi="Arial"/>
          <w:kern w:val="0"/>
          <w:sz w:val="20"/>
          <w:szCs w:val="20"/>
          <w:lang w:val="en-US"/>
        </w:rPr>
        <w:t>reached [</w:t>
      </w:r>
      <w:r w:rsidR="005D484B">
        <w:rPr>
          <w:rFonts w:ascii="Arial" w:eastAsia="Yu Gothic Medium" w:hAnsi="Arial"/>
          <w:kern w:val="0"/>
          <w:sz w:val="20"/>
          <w:szCs w:val="20"/>
          <w:lang w:val="en-US"/>
        </w:rPr>
        <w:t>1]</w:t>
      </w:r>
      <w:r w:rsidR="00536406" w:rsidRPr="00CF4322">
        <w:rPr>
          <w:rFonts w:ascii="Arial" w:eastAsia="Yu Gothic Medium" w:hAnsi="Arial"/>
          <w:kern w:val="0"/>
          <w:sz w:val="20"/>
          <w:szCs w:val="20"/>
          <w:lang w:val="en-US"/>
        </w:rPr>
        <w:t>:</w:t>
      </w:r>
    </w:p>
    <w:p w14:paraId="49DCFE37" w14:textId="77777777" w:rsidR="00536406" w:rsidRPr="00CF4322" w:rsidRDefault="00536406" w:rsidP="00EA2522">
      <w:pPr>
        <w:widowControl/>
        <w:rPr>
          <w:rFonts w:ascii="Arial" w:eastAsia="Yu Gothic Medium" w:hAnsi="Arial"/>
          <w:kern w:val="0"/>
          <w:sz w:val="20"/>
          <w:szCs w:val="20"/>
          <w:lang w:val="en-US"/>
        </w:rPr>
      </w:pPr>
    </w:p>
    <w:p w14:paraId="13EAEEFB" w14:textId="77777777" w:rsidR="00C16A5A" w:rsidRPr="001B5695" w:rsidRDefault="00C16A5A" w:rsidP="00C16A5A">
      <w:pPr>
        <w:pStyle w:val="Doc-text2"/>
        <w:pBdr>
          <w:top w:val="single" w:sz="4" w:space="1" w:color="auto"/>
          <w:left w:val="single" w:sz="4" w:space="4" w:color="auto"/>
          <w:bottom w:val="single" w:sz="4" w:space="1" w:color="auto"/>
          <w:right w:val="single" w:sz="4" w:space="4" w:color="auto"/>
        </w:pBdr>
        <w:ind w:leftChars="100" w:left="573"/>
        <w:rPr>
          <w:b/>
          <w:bCs/>
          <w:lang w:val="en-US"/>
        </w:rPr>
      </w:pPr>
      <w:r>
        <w:rPr>
          <w:b/>
          <w:bCs/>
          <w:lang w:val="en-US"/>
        </w:rPr>
        <w:t>Agreements on scenarios:</w:t>
      </w:r>
    </w:p>
    <w:p w14:paraId="36DEE262" w14:textId="77777777" w:rsidR="00C16A5A" w:rsidRPr="00B4153B" w:rsidRDefault="00C16A5A" w:rsidP="00C16A5A">
      <w:pPr>
        <w:pStyle w:val="Doc-text2"/>
        <w:numPr>
          <w:ilvl w:val="0"/>
          <w:numId w:val="5"/>
        </w:numPr>
        <w:pBdr>
          <w:top w:val="single" w:sz="4" w:space="1" w:color="auto"/>
          <w:left w:val="single" w:sz="4" w:space="4" w:color="auto"/>
          <w:bottom w:val="single" w:sz="4" w:space="1" w:color="auto"/>
          <w:right w:val="single" w:sz="4" w:space="4" w:color="auto"/>
        </w:pBdr>
        <w:ind w:leftChars="100" w:left="570"/>
        <w:rPr>
          <w:lang w:val="en-US"/>
        </w:rPr>
      </w:pPr>
      <w:r w:rsidRPr="002120BC">
        <w:t>RAN2 first focus on inter-CU LTM in NR standalone scenario and use it as baseline for supporting inter-CU LTM in NR-DC scenarios.</w:t>
      </w:r>
    </w:p>
    <w:p w14:paraId="1F9FA338" w14:textId="77777777" w:rsidR="00C16A5A" w:rsidRPr="00B4153B" w:rsidRDefault="00C16A5A" w:rsidP="00C16A5A">
      <w:pPr>
        <w:pStyle w:val="Doc-text2"/>
        <w:numPr>
          <w:ilvl w:val="0"/>
          <w:numId w:val="5"/>
        </w:numPr>
        <w:pBdr>
          <w:top w:val="single" w:sz="4" w:space="1" w:color="auto"/>
          <w:left w:val="single" w:sz="4" w:space="4" w:color="auto"/>
          <w:bottom w:val="single" w:sz="4" w:space="1" w:color="auto"/>
          <w:right w:val="single" w:sz="4" w:space="4" w:color="auto"/>
        </w:pBdr>
        <w:ind w:leftChars="100" w:left="570"/>
        <w:rPr>
          <w:lang w:val="en-US"/>
        </w:rPr>
      </w:pPr>
      <w:r w:rsidRPr="002C5334">
        <w:t xml:space="preserve">Rel-19 inter-CU LTM also supports </w:t>
      </w:r>
      <w:r>
        <w:t xml:space="preserve">mixture of </w:t>
      </w:r>
      <w:r w:rsidRPr="002C5334">
        <w:t>subsequent inter-CU LTM and subsequent intra-CU LTM after an inter-CU</w:t>
      </w:r>
      <w:r>
        <w:t xml:space="preserve"> or intra-CU</w:t>
      </w:r>
      <w:r w:rsidRPr="002C5334">
        <w:t xml:space="preserve"> LTM switch.</w:t>
      </w:r>
    </w:p>
    <w:p w14:paraId="4A45581C" w14:textId="77777777" w:rsidR="00C16A5A" w:rsidRPr="00662CCE" w:rsidRDefault="00C16A5A" w:rsidP="00C16A5A">
      <w:pPr>
        <w:pStyle w:val="Doc-text2"/>
        <w:numPr>
          <w:ilvl w:val="0"/>
          <w:numId w:val="5"/>
        </w:numPr>
        <w:pBdr>
          <w:top w:val="single" w:sz="4" w:space="1" w:color="auto"/>
          <w:left w:val="single" w:sz="4" w:space="4" w:color="auto"/>
          <w:bottom w:val="single" w:sz="4" w:space="1" w:color="auto"/>
          <w:right w:val="single" w:sz="4" w:space="4" w:color="auto"/>
        </w:pBdr>
        <w:ind w:leftChars="100" w:left="570"/>
        <w:rPr>
          <w:lang w:val="en-US"/>
        </w:rPr>
      </w:pPr>
      <w:r w:rsidRPr="0083009E">
        <w:t xml:space="preserve">UE </w:t>
      </w:r>
      <w:r>
        <w:t>can be</w:t>
      </w:r>
      <w:r w:rsidRPr="0083009E">
        <w:t xml:space="preserve"> configured with a mixture of intra-CU and inter-CU candidate LTM cells and irrespective of how the UE is configured with this mixture, UE measurement and reporting procedures will be the same for both intra-CU and inter-CU candidate LTM cells.</w:t>
      </w:r>
    </w:p>
    <w:p w14:paraId="61520FEC" w14:textId="77777777" w:rsidR="00C16A5A" w:rsidRPr="00C16A5A" w:rsidRDefault="00C16A5A" w:rsidP="00C16A5A">
      <w:pPr>
        <w:pStyle w:val="Doc-text2"/>
        <w:ind w:left="0" w:firstLine="0"/>
        <w:rPr>
          <w:lang w:val="en-US"/>
        </w:rPr>
      </w:pPr>
    </w:p>
    <w:p w14:paraId="2C95A0E6" w14:textId="77777777" w:rsidR="00C16A5A" w:rsidRPr="001B5695" w:rsidRDefault="00C16A5A" w:rsidP="00C16A5A">
      <w:pPr>
        <w:pStyle w:val="Doc-text2"/>
        <w:pBdr>
          <w:top w:val="single" w:sz="4" w:space="1" w:color="auto"/>
          <w:left w:val="single" w:sz="4" w:space="4" w:color="auto"/>
          <w:bottom w:val="single" w:sz="4" w:space="1" w:color="auto"/>
          <w:right w:val="single" w:sz="4" w:space="4" w:color="auto"/>
        </w:pBdr>
        <w:ind w:leftChars="100" w:left="573"/>
        <w:rPr>
          <w:b/>
          <w:bCs/>
          <w:lang w:val="en-US"/>
        </w:rPr>
      </w:pPr>
      <w:r>
        <w:rPr>
          <w:b/>
          <w:bCs/>
          <w:lang w:val="en-US"/>
        </w:rPr>
        <w:t>Agreements on latency analysis:</w:t>
      </w:r>
    </w:p>
    <w:p w14:paraId="034A7123" w14:textId="77777777" w:rsidR="00C16A5A" w:rsidRPr="00662CCE" w:rsidRDefault="00C16A5A" w:rsidP="00C16A5A">
      <w:pPr>
        <w:pStyle w:val="Doc-text2"/>
        <w:numPr>
          <w:ilvl w:val="0"/>
          <w:numId w:val="5"/>
        </w:numPr>
        <w:pBdr>
          <w:top w:val="single" w:sz="4" w:space="1" w:color="auto"/>
          <w:left w:val="single" w:sz="4" w:space="4" w:color="auto"/>
          <w:bottom w:val="single" w:sz="4" w:space="1" w:color="auto"/>
          <w:right w:val="single" w:sz="4" w:space="4" w:color="auto"/>
        </w:pBdr>
        <w:ind w:leftChars="100" w:left="570"/>
        <w:rPr>
          <w:lang w:val="en-US"/>
        </w:rPr>
      </w:pPr>
      <w:r w:rsidRPr="00CA0AF9">
        <w:t>Mobility latency analysis of rel-18 intra-CU LTM is reused for Rel-19 inter-CU LTM.</w:t>
      </w:r>
    </w:p>
    <w:p w14:paraId="7043F35E" w14:textId="13BB87E8" w:rsidR="00C16A5A" w:rsidRDefault="00C16A5A" w:rsidP="00C16A5A">
      <w:pPr>
        <w:widowControl/>
        <w:rPr>
          <w:rFonts w:ascii="Arial" w:eastAsia="Yu Gothic Medium" w:hAnsi="Arial"/>
          <w:kern w:val="0"/>
          <w:sz w:val="20"/>
          <w:szCs w:val="20"/>
          <w:lang w:val="en-US"/>
        </w:rPr>
      </w:pPr>
    </w:p>
    <w:p w14:paraId="0DDFE459" w14:textId="77777777" w:rsidR="00C16A5A" w:rsidRPr="001B5695" w:rsidRDefault="00C16A5A" w:rsidP="00C16A5A">
      <w:pPr>
        <w:pStyle w:val="Doc-text2"/>
        <w:pBdr>
          <w:top w:val="single" w:sz="4" w:space="1" w:color="auto"/>
          <w:left w:val="single" w:sz="4" w:space="4" w:color="auto"/>
          <w:bottom w:val="single" w:sz="4" w:space="1" w:color="auto"/>
          <w:right w:val="single" w:sz="4" w:space="4" w:color="auto"/>
        </w:pBdr>
        <w:ind w:leftChars="100" w:left="573"/>
        <w:rPr>
          <w:b/>
          <w:bCs/>
          <w:lang w:val="en-US"/>
        </w:rPr>
      </w:pPr>
      <w:r>
        <w:rPr>
          <w:b/>
          <w:bCs/>
          <w:lang w:val="en-US"/>
        </w:rPr>
        <w:t>Agreements on early sync phase:</w:t>
      </w:r>
    </w:p>
    <w:p w14:paraId="6147D3C4" w14:textId="77777777" w:rsidR="00C16A5A" w:rsidRPr="00B4153B" w:rsidRDefault="00C16A5A" w:rsidP="00C16A5A">
      <w:pPr>
        <w:pStyle w:val="Doc-text2"/>
        <w:numPr>
          <w:ilvl w:val="0"/>
          <w:numId w:val="7"/>
        </w:numPr>
        <w:pBdr>
          <w:top w:val="single" w:sz="4" w:space="1" w:color="auto"/>
          <w:left w:val="single" w:sz="4" w:space="4" w:color="auto"/>
          <w:bottom w:val="single" w:sz="4" w:space="1" w:color="auto"/>
          <w:right w:val="single" w:sz="4" w:space="4" w:color="auto"/>
        </w:pBdr>
        <w:ind w:leftChars="100" w:left="570"/>
        <w:rPr>
          <w:lang w:val="en-US"/>
        </w:rPr>
      </w:pPr>
      <w:r w:rsidRPr="002650B4">
        <w:t>Early DL and UL sync is also supported for inter-CU LTM.  Inform RAN3 of this. Early DL sync using CSI-RS should be considered, pending RAN1 approval.</w:t>
      </w:r>
    </w:p>
    <w:p w14:paraId="1B93F134" w14:textId="77777777" w:rsidR="00C16A5A" w:rsidRPr="00B4153B" w:rsidRDefault="00C16A5A" w:rsidP="00C16A5A">
      <w:pPr>
        <w:pStyle w:val="Doc-text2"/>
        <w:numPr>
          <w:ilvl w:val="0"/>
          <w:numId w:val="7"/>
        </w:numPr>
        <w:pBdr>
          <w:top w:val="single" w:sz="4" w:space="1" w:color="auto"/>
          <w:left w:val="single" w:sz="4" w:space="4" w:color="auto"/>
          <w:bottom w:val="single" w:sz="4" w:space="1" w:color="auto"/>
          <w:right w:val="single" w:sz="4" w:space="4" w:color="auto"/>
        </w:pBdr>
        <w:ind w:leftChars="100" w:left="570"/>
        <w:rPr>
          <w:lang w:val="en-US"/>
        </w:rPr>
      </w:pPr>
      <w:r>
        <w:t>PDCCH ordered early RACH is supported for inter-CU LTM.</w:t>
      </w:r>
    </w:p>
    <w:p w14:paraId="15991A0E" w14:textId="77777777" w:rsidR="00C16A5A" w:rsidRPr="00662CCE" w:rsidRDefault="00C16A5A" w:rsidP="00C16A5A">
      <w:pPr>
        <w:pStyle w:val="Doc-text2"/>
        <w:numPr>
          <w:ilvl w:val="0"/>
          <w:numId w:val="7"/>
        </w:numPr>
        <w:pBdr>
          <w:top w:val="single" w:sz="4" w:space="1" w:color="auto"/>
          <w:left w:val="single" w:sz="4" w:space="4" w:color="auto"/>
          <w:bottom w:val="single" w:sz="4" w:space="1" w:color="auto"/>
          <w:right w:val="single" w:sz="4" w:space="4" w:color="auto"/>
        </w:pBdr>
        <w:ind w:leftChars="100" w:left="570"/>
        <w:rPr>
          <w:lang w:val="en-US"/>
        </w:rPr>
      </w:pPr>
      <w:r>
        <w:rPr>
          <w:lang w:val="en-US"/>
        </w:rPr>
        <w:t xml:space="preserve">For early TA acquisition, </w:t>
      </w:r>
      <w:r>
        <w:t>Rel-18 option is baseline. FFS for RAR based option.</w:t>
      </w:r>
    </w:p>
    <w:p w14:paraId="1C59926B" w14:textId="62DA79B8" w:rsidR="00C16A5A" w:rsidRDefault="00C16A5A" w:rsidP="00C16A5A">
      <w:pPr>
        <w:widowControl/>
        <w:rPr>
          <w:rFonts w:ascii="Arial" w:eastAsia="Yu Gothic Medium" w:hAnsi="Arial"/>
          <w:kern w:val="0"/>
          <w:sz w:val="20"/>
          <w:szCs w:val="20"/>
          <w:lang w:val="en-US"/>
        </w:rPr>
      </w:pPr>
    </w:p>
    <w:p w14:paraId="41DC243A" w14:textId="77777777" w:rsidR="00C16A5A" w:rsidRPr="001B5695" w:rsidRDefault="00C16A5A" w:rsidP="00C16A5A">
      <w:pPr>
        <w:pStyle w:val="Doc-text2"/>
        <w:pBdr>
          <w:top w:val="single" w:sz="4" w:space="1" w:color="auto"/>
          <w:left w:val="single" w:sz="4" w:space="4" w:color="auto"/>
          <w:bottom w:val="single" w:sz="4" w:space="1" w:color="auto"/>
          <w:right w:val="single" w:sz="4" w:space="4" w:color="auto"/>
        </w:pBdr>
        <w:ind w:leftChars="100" w:left="573"/>
        <w:rPr>
          <w:b/>
          <w:bCs/>
          <w:lang w:val="en-US"/>
        </w:rPr>
      </w:pPr>
      <w:r>
        <w:rPr>
          <w:b/>
          <w:bCs/>
          <w:lang w:val="en-US"/>
        </w:rPr>
        <w:t xml:space="preserve">Agreements on </w:t>
      </w:r>
      <w:r>
        <w:rPr>
          <w:b/>
        </w:rPr>
        <w:t>LTM cell switch execution phase</w:t>
      </w:r>
      <w:r>
        <w:rPr>
          <w:b/>
          <w:bCs/>
          <w:lang w:val="en-US"/>
        </w:rPr>
        <w:t>:</w:t>
      </w:r>
    </w:p>
    <w:p w14:paraId="35668BCE" w14:textId="77777777" w:rsidR="00C16A5A" w:rsidRPr="007A7C34" w:rsidRDefault="00C16A5A" w:rsidP="00C16A5A">
      <w:pPr>
        <w:pStyle w:val="Doc-text2"/>
        <w:numPr>
          <w:ilvl w:val="0"/>
          <w:numId w:val="8"/>
        </w:numPr>
        <w:pBdr>
          <w:top w:val="single" w:sz="4" w:space="1" w:color="auto"/>
          <w:left w:val="single" w:sz="4" w:space="4" w:color="auto"/>
          <w:bottom w:val="single" w:sz="4" w:space="1" w:color="auto"/>
          <w:right w:val="single" w:sz="4" w:space="4" w:color="auto"/>
        </w:pBdr>
        <w:ind w:leftChars="100" w:left="570"/>
        <w:rPr>
          <w:lang w:val="en-US"/>
        </w:rPr>
      </w:pPr>
      <w:r w:rsidRPr="00E7048C">
        <w:t>Upon inter-CU LTM execution, UE performs</w:t>
      </w:r>
    </w:p>
    <w:p w14:paraId="3A0E234C" w14:textId="77777777" w:rsidR="00C16A5A" w:rsidRDefault="00C16A5A" w:rsidP="00C16A5A">
      <w:pPr>
        <w:pStyle w:val="Doc-text2"/>
        <w:pBdr>
          <w:top w:val="single" w:sz="4" w:space="1" w:color="auto"/>
          <w:left w:val="single" w:sz="4" w:space="4" w:color="auto"/>
          <w:bottom w:val="single" w:sz="4" w:space="1" w:color="auto"/>
          <w:right w:val="single" w:sz="4" w:space="4" w:color="auto"/>
        </w:pBdr>
        <w:ind w:leftChars="100" w:left="210" w:firstLine="0"/>
        <w:rPr>
          <w:lang w:val="en-US"/>
        </w:rPr>
      </w:pPr>
      <w:r>
        <w:rPr>
          <w:lang w:val="en-US"/>
        </w:rPr>
        <w:tab/>
        <w:t>- MAC reset</w:t>
      </w:r>
    </w:p>
    <w:p w14:paraId="4B6CDCB2" w14:textId="77777777" w:rsidR="00C16A5A" w:rsidRDefault="00C16A5A" w:rsidP="00C16A5A">
      <w:pPr>
        <w:pStyle w:val="Doc-text2"/>
        <w:pBdr>
          <w:top w:val="single" w:sz="4" w:space="1" w:color="auto"/>
          <w:left w:val="single" w:sz="4" w:space="4" w:color="auto"/>
          <w:bottom w:val="single" w:sz="4" w:space="1" w:color="auto"/>
          <w:right w:val="single" w:sz="4" w:space="4" w:color="auto"/>
        </w:pBdr>
        <w:ind w:leftChars="100" w:left="210" w:firstLine="0"/>
        <w:rPr>
          <w:lang w:val="en-US"/>
        </w:rPr>
      </w:pPr>
      <w:r>
        <w:rPr>
          <w:lang w:val="en-US"/>
        </w:rPr>
        <w:tab/>
        <w:t>- RLC re-establishment</w:t>
      </w:r>
    </w:p>
    <w:p w14:paraId="2A5B7A72" w14:textId="77777777" w:rsidR="00C16A5A" w:rsidRDefault="00C16A5A" w:rsidP="00C16A5A">
      <w:pPr>
        <w:pStyle w:val="Doc-text2"/>
        <w:pBdr>
          <w:top w:val="single" w:sz="4" w:space="1" w:color="auto"/>
          <w:left w:val="single" w:sz="4" w:space="4" w:color="auto"/>
          <w:bottom w:val="single" w:sz="4" w:space="1" w:color="auto"/>
          <w:right w:val="single" w:sz="4" w:space="4" w:color="auto"/>
        </w:pBdr>
        <w:ind w:leftChars="100" w:left="210" w:firstLine="0"/>
        <w:rPr>
          <w:lang w:val="en-US"/>
        </w:rPr>
      </w:pPr>
      <w:r>
        <w:rPr>
          <w:lang w:val="en-US"/>
        </w:rPr>
        <w:tab/>
        <w:t>- PDCP re-establishment</w:t>
      </w:r>
    </w:p>
    <w:p w14:paraId="127542D4" w14:textId="77777777" w:rsidR="00C16A5A" w:rsidRDefault="00C16A5A" w:rsidP="00C16A5A">
      <w:pPr>
        <w:pStyle w:val="Doc-text2"/>
        <w:pBdr>
          <w:top w:val="single" w:sz="4" w:space="1" w:color="auto"/>
          <w:left w:val="single" w:sz="4" w:space="4" w:color="auto"/>
          <w:bottom w:val="single" w:sz="4" w:space="1" w:color="auto"/>
          <w:right w:val="single" w:sz="4" w:space="4" w:color="auto"/>
        </w:pBdr>
        <w:ind w:leftChars="100" w:left="210" w:firstLine="0"/>
        <w:rPr>
          <w:lang w:val="en-US"/>
        </w:rPr>
      </w:pPr>
      <w:r>
        <w:rPr>
          <w:lang w:val="en-US"/>
        </w:rPr>
        <w:tab/>
        <w:t>- Security key update</w:t>
      </w:r>
    </w:p>
    <w:p w14:paraId="37918992" w14:textId="77777777" w:rsidR="00C16A5A" w:rsidRPr="00662CCE" w:rsidRDefault="00C16A5A" w:rsidP="00C16A5A">
      <w:pPr>
        <w:pStyle w:val="Doc-text2"/>
        <w:pBdr>
          <w:top w:val="single" w:sz="4" w:space="1" w:color="auto"/>
          <w:left w:val="single" w:sz="4" w:space="4" w:color="auto"/>
          <w:bottom w:val="single" w:sz="4" w:space="1" w:color="auto"/>
          <w:right w:val="single" w:sz="4" w:space="4" w:color="auto"/>
        </w:pBdr>
        <w:ind w:leftChars="100" w:left="210" w:firstLine="0"/>
        <w:rPr>
          <w:lang w:val="en-US"/>
        </w:rPr>
      </w:pPr>
      <w:r>
        <w:rPr>
          <w:lang w:val="en-US"/>
        </w:rPr>
        <w:t xml:space="preserve">FFS if there is an inter-CU LTM w/o security key change. </w:t>
      </w:r>
    </w:p>
    <w:p w14:paraId="727C759C" w14:textId="77777777" w:rsidR="00C16A5A" w:rsidRPr="00C16A5A" w:rsidRDefault="00C16A5A" w:rsidP="00C16A5A">
      <w:pPr>
        <w:widowControl/>
        <w:rPr>
          <w:rFonts w:ascii="Arial" w:eastAsia="Yu Gothic Medium" w:hAnsi="Arial"/>
          <w:kern w:val="0"/>
          <w:sz w:val="20"/>
          <w:szCs w:val="20"/>
          <w:lang w:val="en-US"/>
        </w:rPr>
      </w:pPr>
    </w:p>
    <w:p w14:paraId="115D8BDE" w14:textId="3C74D3FB" w:rsidR="00EA2522" w:rsidRPr="00CF4322" w:rsidRDefault="00CF2AFA" w:rsidP="00EA2522">
      <w:pPr>
        <w:widowControl/>
        <w:rPr>
          <w:rFonts w:ascii="Arial" w:eastAsia="Yu Gothic Medium" w:hAnsi="Arial"/>
          <w:kern w:val="0"/>
          <w:sz w:val="20"/>
          <w:szCs w:val="20"/>
          <w:lang w:val="en-US"/>
        </w:rPr>
      </w:pPr>
      <w:r>
        <w:rPr>
          <w:rFonts w:ascii="Arial" w:eastAsia="Yu Gothic Medium" w:hAnsi="Arial"/>
          <w:kern w:val="0"/>
          <w:sz w:val="20"/>
          <w:szCs w:val="20"/>
          <w:lang w:val="en-US"/>
        </w:rPr>
        <w:t>In this contribution</w:t>
      </w:r>
      <w:r w:rsidR="00127E13" w:rsidRPr="00CF4322">
        <w:rPr>
          <w:rFonts w:ascii="Arial" w:eastAsia="Yu Gothic Medium" w:hAnsi="Arial"/>
          <w:kern w:val="0"/>
          <w:sz w:val="20"/>
          <w:szCs w:val="20"/>
          <w:lang w:val="en-US"/>
        </w:rPr>
        <w:t xml:space="preserve">, we </w:t>
      </w:r>
      <w:r>
        <w:rPr>
          <w:rFonts w:ascii="Arial" w:eastAsia="Yu Gothic Medium" w:hAnsi="Arial"/>
          <w:kern w:val="0"/>
          <w:sz w:val="20"/>
          <w:szCs w:val="20"/>
          <w:lang w:val="en-US"/>
        </w:rPr>
        <w:t xml:space="preserve">further discuss the inter-CU LTM issues and provide our views, including the candidate cell configuration, early TA acquisition and LTM execution etc. </w:t>
      </w:r>
    </w:p>
    <w:p w14:paraId="4CCB8C1B" w14:textId="0FD0949A"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37CAB416" w14:textId="59386FE8" w:rsidR="00EA2522" w:rsidRPr="0010537E" w:rsidRDefault="00EA2522" w:rsidP="0010537E">
      <w:pPr>
        <w:pStyle w:val="2"/>
        <w:rPr>
          <w:rFonts w:ascii="Arial" w:eastAsia="Yu Gothic Medium" w:hAnsi="Arial" w:cstheme="minorBidi"/>
          <w:color w:val="auto"/>
          <w:kern w:val="0"/>
          <w:szCs w:val="20"/>
          <w14:ligatures w14:val="none"/>
        </w:rPr>
      </w:pPr>
      <w:r w:rsidRPr="0010537E">
        <w:rPr>
          <w:rFonts w:ascii="Arial" w:eastAsia="Yu Gothic Medium" w:hAnsi="Arial" w:cstheme="minorBidi"/>
          <w:color w:val="auto"/>
          <w:kern w:val="0"/>
          <w:szCs w:val="20"/>
          <w14:ligatures w14:val="none"/>
        </w:rPr>
        <w:t>2.1</w:t>
      </w:r>
      <w:r w:rsidRPr="0010537E">
        <w:rPr>
          <w:rFonts w:ascii="Arial" w:eastAsia="Yu Gothic Medium" w:hAnsi="Arial" w:cstheme="minorBidi"/>
          <w:color w:val="auto"/>
          <w:kern w:val="0"/>
          <w:szCs w:val="20"/>
          <w14:ligatures w14:val="none"/>
        </w:rPr>
        <w:tab/>
      </w:r>
      <w:r w:rsidR="0010537E" w:rsidRPr="0010537E">
        <w:rPr>
          <w:rFonts w:ascii="Arial" w:eastAsia="Yu Gothic Medium" w:hAnsi="Arial" w:cstheme="minorBidi"/>
          <w:color w:val="auto"/>
          <w:kern w:val="0"/>
          <w:szCs w:val="20"/>
          <w14:ligatures w14:val="none"/>
        </w:rPr>
        <w:t xml:space="preserve">Candidate cell configuration for inter-CU </w:t>
      </w:r>
      <w:r w:rsidR="009652D7" w:rsidRPr="0010537E">
        <w:rPr>
          <w:rFonts w:ascii="Arial" w:eastAsia="Yu Gothic Medium" w:hAnsi="Arial" w:cstheme="minorBidi"/>
          <w:color w:val="auto"/>
          <w:kern w:val="0"/>
          <w:szCs w:val="20"/>
          <w14:ligatures w14:val="none"/>
        </w:rPr>
        <w:t>LTM</w:t>
      </w:r>
    </w:p>
    <w:p w14:paraId="3FDD5E7B" w14:textId="77777777" w:rsidR="00851DB3" w:rsidRDefault="009652D7" w:rsidP="0010537E">
      <w:pPr>
        <w:widowControl/>
        <w:spacing w:after="120" w:line="240" w:lineRule="atLeast"/>
        <w:rPr>
          <w:rFonts w:ascii="Arial" w:eastAsia="Yu Gothic Medium" w:hAnsi="Arial"/>
          <w:kern w:val="0"/>
          <w:szCs w:val="21"/>
          <w:lang w:val="en-US"/>
        </w:rPr>
      </w:pPr>
      <w:r w:rsidRPr="006252BC">
        <w:rPr>
          <w:rFonts w:ascii="Arial" w:eastAsia="Yu Gothic Medium" w:hAnsi="Arial"/>
          <w:kern w:val="0"/>
          <w:szCs w:val="21"/>
          <w:lang w:val="en-US"/>
        </w:rPr>
        <w:t>In Rel-18</w:t>
      </w:r>
      <w:r w:rsidR="00637F5D" w:rsidRPr="006252BC">
        <w:rPr>
          <w:rFonts w:ascii="Arial" w:eastAsia="Yu Gothic Medium" w:hAnsi="Arial"/>
          <w:kern w:val="0"/>
          <w:szCs w:val="21"/>
          <w:lang w:val="en-US"/>
        </w:rPr>
        <w:t xml:space="preserve"> intra-CU LTM, </w:t>
      </w:r>
      <w:r w:rsidR="00E73A62" w:rsidRPr="006252BC">
        <w:rPr>
          <w:rFonts w:ascii="Arial" w:eastAsia="Yu Gothic Medium" w:hAnsi="Arial"/>
          <w:kern w:val="0"/>
          <w:szCs w:val="21"/>
          <w:lang w:val="en-US"/>
        </w:rPr>
        <w:t xml:space="preserve">RAN2 </w:t>
      </w:r>
      <w:r w:rsidR="00454E4D" w:rsidRPr="006252BC">
        <w:rPr>
          <w:rFonts w:ascii="Arial" w:eastAsia="Yu Gothic Medium" w:hAnsi="Arial"/>
          <w:kern w:val="0"/>
          <w:szCs w:val="21"/>
          <w:lang w:val="en-US"/>
        </w:rPr>
        <w:t>agreed</w:t>
      </w:r>
      <w:r w:rsidR="00E73A62" w:rsidRPr="006252BC">
        <w:rPr>
          <w:rFonts w:ascii="Arial" w:eastAsia="Yu Gothic Medium" w:hAnsi="Arial"/>
          <w:kern w:val="0"/>
          <w:szCs w:val="21"/>
          <w:lang w:val="en-US"/>
        </w:rPr>
        <w:t xml:space="preserve"> that the </w:t>
      </w:r>
      <w:r w:rsidR="00454E4D" w:rsidRPr="00851DB3">
        <w:rPr>
          <w:rFonts w:ascii="Arial" w:eastAsia="Yu Gothic Medium" w:hAnsi="Arial"/>
          <w:i/>
          <w:iCs/>
          <w:kern w:val="0"/>
          <w:szCs w:val="21"/>
          <w:lang w:val="en-US"/>
        </w:rPr>
        <w:t>radioBearerConfig</w:t>
      </w:r>
      <w:r w:rsidR="00454E4D" w:rsidRPr="006252BC">
        <w:rPr>
          <w:rFonts w:ascii="Arial" w:eastAsia="Yu Gothic Medium" w:hAnsi="Arial"/>
          <w:kern w:val="0"/>
          <w:szCs w:val="21"/>
          <w:lang w:val="en-US"/>
        </w:rPr>
        <w:t xml:space="preserve"> IE and </w:t>
      </w:r>
      <w:r w:rsidR="00454E4D" w:rsidRPr="00851DB3">
        <w:rPr>
          <w:rFonts w:ascii="Arial" w:eastAsia="Yu Gothic Medium" w:hAnsi="Arial" w:hint="eastAsia"/>
          <w:i/>
          <w:iCs/>
          <w:kern w:val="0"/>
          <w:szCs w:val="21"/>
          <w:lang w:val="en-US"/>
        </w:rPr>
        <w:t>measConfig</w:t>
      </w:r>
      <w:r w:rsidR="00454E4D" w:rsidRPr="006252BC">
        <w:rPr>
          <w:rFonts w:ascii="Arial" w:eastAsia="Yu Gothic Medium" w:hAnsi="Arial"/>
          <w:kern w:val="0"/>
          <w:szCs w:val="21"/>
          <w:lang w:val="en-US"/>
        </w:rPr>
        <w:t xml:space="preserve"> IE can be optionally supported in LTM candidate configuration, and </w:t>
      </w:r>
      <w:r w:rsidR="00637F5D" w:rsidRPr="006252BC">
        <w:rPr>
          <w:rFonts w:ascii="Arial" w:eastAsia="Yu Gothic Medium" w:hAnsi="Arial"/>
          <w:kern w:val="0"/>
          <w:szCs w:val="21"/>
          <w:lang w:val="en-US"/>
        </w:rPr>
        <w:t xml:space="preserve">the RRC model </w:t>
      </w:r>
      <w:r w:rsidR="00294C53" w:rsidRPr="006252BC">
        <w:rPr>
          <w:rFonts w:ascii="Arial" w:eastAsia="Yu Gothic Medium" w:hAnsi="Arial"/>
          <w:kern w:val="0"/>
          <w:szCs w:val="21"/>
          <w:lang w:val="en-US"/>
        </w:rPr>
        <w:t xml:space="preserve">with one </w:t>
      </w:r>
      <w:r w:rsidR="00294C53" w:rsidRPr="006252BC">
        <w:rPr>
          <w:rFonts w:ascii="Arial" w:eastAsia="Yu Gothic Medium" w:hAnsi="Arial"/>
          <w:i/>
          <w:iCs/>
          <w:kern w:val="0"/>
          <w:szCs w:val="21"/>
          <w:lang w:val="en-US"/>
        </w:rPr>
        <w:t>RRCReconfiguration</w:t>
      </w:r>
      <w:r w:rsidR="00294C53" w:rsidRPr="006252BC">
        <w:rPr>
          <w:rFonts w:ascii="Arial" w:eastAsia="Yu Gothic Medium" w:hAnsi="Arial"/>
          <w:kern w:val="0"/>
          <w:szCs w:val="21"/>
          <w:lang w:val="en-US"/>
        </w:rPr>
        <w:t xml:space="preserve"> message for each candidate cell is used.</w:t>
      </w:r>
      <w:r w:rsidR="00454E4D" w:rsidRPr="006252BC">
        <w:rPr>
          <w:rFonts w:ascii="Arial" w:eastAsia="Yu Gothic Medium" w:hAnsi="Arial"/>
          <w:kern w:val="0"/>
          <w:szCs w:val="21"/>
          <w:lang w:val="en-US"/>
        </w:rPr>
        <w:t xml:space="preserve"> </w:t>
      </w:r>
    </w:p>
    <w:p w14:paraId="1C314B50" w14:textId="6C8ADB29" w:rsidR="00C02063" w:rsidRPr="006252BC" w:rsidRDefault="00454E4D" w:rsidP="0010537E">
      <w:pPr>
        <w:widowControl/>
        <w:spacing w:after="120" w:line="240" w:lineRule="atLeast"/>
        <w:rPr>
          <w:rFonts w:ascii="Arial" w:eastAsia="Yu Gothic Medium" w:hAnsi="Arial"/>
          <w:kern w:val="0"/>
          <w:szCs w:val="21"/>
          <w:lang w:val="en-US"/>
        </w:rPr>
      </w:pPr>
      <w:r w:rsidRPr="006252BC">
        <w:rPr>
          <w:rFonts w:ascii="Arial" w:eastAsia="Yu Gothic Medium" w:hAnsi="Arial"/>
          <w:kern w:val="0"/>
          <w:szCs w:val="21"/>
          <w:lang w:val="en-US"/>
        </w:rPr>
        <w:t>For inter-CU LTM</w:t>
      </w:r>
      <w:r w:rsidR="00194499" w:rsidRPr="006252BC">
        <w:rPr>
          <w:rFonts w:ascii="Arial" w:eastAsia="Yu Gothic Medium" w:hAnsi="Arial"/>
          <w:kern w:val="0"/>
          <w:szCs w:val="21"/>
          <w:lang w:val="en-US"/>
        </w:rPr>
        <w:t xml:space="preserve"> cell switch</w:t>
      </w:r>
      <w:r w:rsidRPr="006252BC">
        <w:rPr>
          <w:rFonts w:ascii="Arial" w:eastAsia="Yu Gothic Medium" w:hAnsi="Arial"/>
          <w:kern w:val="0"/>
          <w:szCs w:val="21"/>
          <w:lang w:val="en-US"/>
        </w:rPr>
        <w:t xml:space="preserve">, </w:t>
      </w:r>
      <w:r w:rsidR="00D90501" w:rsidRPr="006252BC">
        <w:rPr>
          <w:rFonts w:ascii="Arial" w:eastAsia="Yu Gothic Medium" w:hAnsi="Arial"/>
          <w:kern w:val="0"/>
          <w:szCs w:val="21"/>
          <w:lang w:val="en-US"/>
        </w:rPr>
        <w:t xml:space="preserve">the PDCP </w:t>
      </w:r>
      <w:r w:rsidR="00194499" w:rsidRPr="006252BC">
        <w:rPr>
          <w:rFonts w:ascii="Arial" w:eastAsia="Yu Gothic Medium" w:hAnsi="Arial"/>
          <w:kern w:val="0"/>
          <w:szCs w:val="21"/>
          <w:lang w:val="en-US"/>
        </w:rPr>
        <w:t xml:space="preserve">is </w:t>
      </w:r>
      <w:r w:rsidR="00D90501" w:rsidRPr="006252BC">
        <w:rPr>
          <w:rFonts w:ascii="Arial" w:eastAsia="Yu Gothic Medium" w:hAnsi="Arial"/>
          <w:kern w:val="0"/>
          <w:szCs w:val="21"/>
          <w:lang w:val="en-US"/>
        </w:rPr>
        <w:t>changed</w:t>
      </w:r>
      <w:r w:rsidR="00F85CF9" w:rsidRPr="006252BC">
        <w:rPr>
          <w:rFonts w:ascii="Arial" w:eastAsia="Yu Gothic Medium" w:hAnsi="Arial"/>
          <w:kern w:val="0"/>
          <w:szCs w:val="21"/>
          <w:lang w:val="en-US"/>
        </w:rPr>
        <w:t xml:space="preserve"> due to the CU </w:t>
      </w:r>
      <w:r w:rsidR="00194499" w:rsidRPr="006252BC">
        <w:rPr>
          <w:rFonts w:ascii="Arial" w:eastAsia="Yu Gothic Medium" w:hAnsi="Arial"/>
          <w:kern w:val="0"/>
          <w:szCs w:val="21"/>
          <w:lang w:val="en-US"/>
        </w:rPr>
        <w:t xml:space="preserve">is switched, and the corresponding </w:t>
      </w:r>
      <w:r w:rsidR="001436E5" w:rsidRPr="006252BC">
        <w:rPr>
          <w:rFonts w:ascii="Arial" w:eastAsia="Yu Gothic Medium" w:hAnsi="Arial"/>
          <w:kern w:val="0"/>
          <w:szCs w:val="21"/>
          <w:lang w:val="en-US"/>
        </w:rPr>
        <w:t xml:space="preserve">radio bearers and PDCP configurations </w:t>
      </w:r>
      <w:r w:rsidR="005A7059" w:rsidRPr="006252BC">
        <w:rPr>
          <w:rFonts w:ascii="Arial" w:eastAsia="Yu Gothic Medium" w:hAnsi="Arial"/>
          <w:kern w:val="0"/>
          <w:szCs w:val="21"/>
          <w:lang w:val="en-US"/>
        </w:rPr>
        <w:t>need to be updated</w:t>
      </w:r>
      <w:r w:rsidR="00C02063" w:rsidRPr="006252BC">
        <w:rPr>
          <w:rFonts w:ascii="Arial" w:eastAsia="Yu Gothic Medium" w:hAnsi="Arial"/>
          <w:kern w:val="0"/>
          <w:szCs w:val="21"/>
          <w:lang w:val="en-US"/>
        </w:rPr>
        <w:t xml:space="preserve">, </w:t>
      </w:r>
      <w:r w:rsidR="00851DB3">
        <w:rPr>
          <w:rFonts w:ascii="Arial" w:eastAsia="Yu Gothic Medium" w:hAnsi="Arial"/>
          <w:kern w:val="0"/>
          <w:szCs w:val="21"/>
          <w:lang w:val="en-US"/>
        </w:rPr>
        <w:t xml:space="preserve">therefore the </w:t>
      </w:r>
      <w:r w:rsidR="00851DB3">
        <w:rPr>
          <w:rFonts w:ascii="Arial" w:eastAsia="Yu Gothic Medium" w:hAnsi="Arial"/>
          <w:i/>
          <w:iCs/>
          <w:kern w:val="0"/>
          <w:szCs w:val="21"/>
          <w:lang w:val="en-US"/>
        </w:rPr>
        <w:t>R</w:t>
      </w:r>
      <w:r w:rsidR="00E76A8C" w:rsidRPr="00851DB3">
        <w:rPr>
          <w:rFonts w:ascii="Arial" w:eastAsia="Yu Gothic Medium" w:hAnsi="Arial"/>
          <w:i/>
          <w:iCs/>
          <w:kern w:val="0"/>
          <w:szCs w:val="21"/>
          <w:lang w:val="en-US"/>
        </w:rPr>
        <w:t>adioBearerConfig</w:t>
      </w:r>
      <w:r w:rsidR="00E76A8C" w:rsidRPr="006252BC">
        <w:rPr>
          <w:rFonts w:ascii="Arial" w:eastAsia="Yu Gothic Medium" w:hAnsi="Arial"/>
          <w:kern w:val="0"/>
          <w:szCs w:val="21"/>
          <w:lang w:val="en-US"/>
        </w:rPr>
        <w:t xml:space="preserve"> IE generated by the </w:t>
      </w:r>
      <w:r w:rsidR="00BB3DCA" w:rsidRPr="006252BC">
        <w:rPr>
          <w:rFonts w:ascii="Arial" w:eastAsia="Yu Gothic Medium" w:hAnsi="Arial"/>
          <w:kern w:val="0"/>
          <w:szCs w:val="21"/>
          <w:lang w:val="en-US"/>
        </w:rPr>
        <w:t>gNB-</w:t>
      </w:r>
      <w:r w:rsidR="00C02063" w:rsidRPr="006252BC">
        <w:rPr>
          <w:rFonts w:ascii="Arial" w:eastAsia="Yu Gothic Medium" w:hAnsi="Arial"/>
          <w:kern w:val="0"/>
          <w:szCs w:val="21"/>
          <w:lang w:val="en-US"/>
        </w:rPr>
        <w:t xml:space="preserve">CU </w:t>
      </w:r>
      <w:r w:rsidR="00E76A8C" w:rsidRPr="006252BC">
        <w:rPr>
          <w:rFonts w:ascii="Arial" w:eastAsia="Yu Gothic Medium" w:hAnsi="Arial"/>
          <w:kern w:val="0"/>
          <w:szCs w:val="21"/>
          <w:lang w:val="en-US"/>
        </w:rPr>
        <w:t>used to configure the RB and PDCP configuration</w:t>
      </w:r>
      <w:r w:rsidR="00C02063" w:rsidRPr="006252BC">
        <w:rPr>
          <w:rFonts w:ascii="Arial" w:eastAsia="Yu Gothic Medium" w:hAnsi="Arial"/>
          <w:kern w:val="0"/>
          <w:szCs w:val="21"/>
          <w:lang w:val="en-US"/>
        </w:rPr>
        <w:t xml:space="preserve"> </w:t>
      </w:r>
      <w:r w:rsidR="00E76A8C" w:rsidRPr="006252BC">
        <w:rPr>
          <w:rFonts w:ascii="Arial" w:eastAsia="Yu Gothic Medium" w:hAnsi="Arial"/>
          <w:kern w:val="0"/>
          <w:szCs w:val="21"/>
          <w:lang w:val="en-US"/>
        </w:rPr>
        <w:t>should</w:t>
      </w:r>
      <w:r w:rsidR="00C02063" w:rsidRPr="006252BC">
        <w:rPr>
          <w:rFonts w:ascii="Arial" w:eastAsia="Yu Gothic Medium" w:hAnsi="Arial"/>
          <w:kern w:val="0"/>
          <w:szCs w:val="21"/>
          <w:lang w:val="en-US"/>
        </w:rPr>
        <w:t xml:space="preserve"> be changed. </w:t>
      </w:r>
      <w:r w:rsidR="00BB3DCA" w:rsidRPr="006252BC">
        <w:rPr>
          <w:rFonts w:ascii="Arial" w:eastAsia="Yu Gothic Medium" w:hAnsi="Arial"/>
          <w:kern w:val="0"/>
          <w:szCs w:val="21"/>
          <w:lang w:val="en-US"/>
        </w:rPr>
        <w:t xml:space="preserve">Regarding the </w:t>
      </w:r>
      <w:r w:rsidR="00BB3DCA" w:rsidRPr="00851DB3">
        <w:rPr>
          <w:rFonts w:ascii="Arial" w:eastAsia="Yu Gothic Medium" w:hAnsi="Arial"/>
          <w:i/>
          <w:iCs/>
          <w:kern w:val="0"/>
          <w:szCs w:val="21"/>
          <w:lang w:val="en-US"/>
        </w:rPr>
        <w:t>MeasConfig</w:t>
      </w:r>
      <w:r w:rsidR="00BB3DCA" w:rsidRPr="006252BC">
        <w:rPr>
          <w:rFonts w:ascii="Arial" w:eastAsia="Yu Gothic Medium" w:hAnsi="Arial"/>
          <w:kern w:val="0"/>
          <w:szCs w:val="21"/>
          <w:lang w:val="en-US"/>
        </w:rPr>
        <w:t xml:space="preserve"> IE, also this configuration is entirely generated by the gNB-CU, </w:t>
      </w:r>
      <w:r w:rsidR="00E76A8C" w:rsidRPr="006252BC">
        <w:rPr>
          <w:rFonts w:ascii="Arial" w:eastAsia="Yu Gothic Medium" w:hAnsi="Arial"/>
          <w:kern w:val="0"/>
          <w:szCs w:val="21"/>
          <w:lang w:val="en-US"/>
        </w:rPr>
        <w:t>so it also needs to be changed when the CU is switched during the inter-CU LTM procedure.</w:t>
      </w:r>
      <w:r w:rsidR="007F5426" w:rsidRPr="006252BC">
        <w:rPr>
          <w:rFonts w:ascii="Arial" w:eastAsia="Yu Gothic Medium" w:hAnsi="Arial"/>
          <w:kern w:val="0"/>
          <w:szCs w:val="21"/>
          <w:lang w:val="en-US"/>
        </w:rPr>
        <w:t xml:space="preserve"> </w:t>
      </w:r>
      <w:r w:rsidR="00EC0340">
        <w:rPr>
          <w:rFonts w:ascii="Arial" w:eastAsia="Yu Gothic Medium" w:hAnsi="Arial"/>
          <w:kern w:val="0"/>
          <w:szCs w:val="21"/>
          <w:lang w:val="en-US"/>
        </w:rPr>
        <w:t xml:space="preserve">Therefore, the </w:t>
      </w:r>
      <w:r w:rsidR="00EC0340">
        <w:rPr>
          <w:rFonts w:ascii="Arial" w:eastAsia="Yu Gothic Medium" w:hAnsi="Arial"/>
          <w:i/>
          <w:iCs/>
          <w:kern w:val="0"/>
          <w:szCs w:val="21"/>
          <w:lang w:val="en-US"/>
        </w:rPr>
        <w:t>R</w:t>
      </w:r>
      <w:r w:rsidR="00EC0340" w:rsidRPr="00851DB3">
        <w:rPr>
          <w:rFonts w:ascii="Arial" w:eastAsia="Yu Gothic Medium" w:hAnsi="Arial"/>
          <w:i/>
          <w:iCs/>
          <w:kern w:val="0"/>
          <w:szCs w:val="21"/>
          <w:lang w:val="en-US"/>
        </w:rPr>
        <w:t>adioBearerConfig</w:t>
      </w:r>
      <w:r w:rsidR="00EC0340" w:rsidRPr="006252BC">
        <w:rPr>
          <w:rFonts w:ascii="Arial" w:eastAsia="Yu Gothic Medium" w:hAnsi="Arial"/>
          <w:kern w:val="0"/>
          <w:szCs w:val="21"/>
          <w:lang w:val="en-US"/>
        </w:rPr>
        <w:t xml:space="preserve"> IE and </w:t>
      </w:r>
      <w:r w:rsidR="00EC0340">
        <w:rPr>
          <w:rFonts w:ascii="Arial" w:eastAsia="Yu Gothic Medium" w:hAnsi="Arial"/>
          <w:i/>
          <w:iCs/>
          <w:kern w:val="0"/>
          <w:szCs w:val="21"/>
          <w:lang w:val="en-US"/>
        </w:rPr>
        <w:t>M</w:t>
      </w:r>
      <w:r w:rsidR="00EC0340" w:rsidRPr="00851DB3">
        <w:rPr>
          <w:rFonts w:ascii="Arial" w:eastAsia="Yu Gothic Medium" w:hAnsi="Arial" w:hint="eastAsia"/>
          <w:i/>
          <w:iCs/>
          <w:kern w:val="0"/>
          <w:szCs w:val="21"/>
          <w:lang w:val="en-US"/>
        </w:rPr>
        <w:t>eas</w:t>
      </w:r>
      <w:r w:rsidR="00EC0340" w:rsidRPr="00EC0340">
        <w:rPr>
          <w:rFonts w:ascii="Arial" w:eastAsia="Yu Gothic Medium" w:hAnsi="Arial" w:hint="eastAsia"/>
          <w:i/>
          <w:iCs/>
          <w:kern w:val="0"/>
          <w:szCs w:val="21"/>
          <w:lang w:val="en-US"/>
        </w:rPr>
        <w:t>Config</w:t>
      </w:r>
      <w:r w:rsidR="00EC0340" w:rsidRPr="006252BC">
        <w:rPr>
          <w:rFonts w:ascii="Arial" w:eastAsia="Yu Gothic Medium" w:hAnsi="Arial"/>
          <w:kern w:val="0"/>
          <w:szCs w:val="21"/>
          <w:lang w:val="en-US"/>
        </w:rPr>
        <w:t xml:space="preserve"> IE </w:t>
      </w:r>
      <w:r w:rsidR="00EC0340" w:rsidRPr="00EC0340">
        <w:rPr>
          <w:rFonts w:ascii="Arial" w:eastAsia="Yu Gothic Medium" w:hAnsi="Arial" w:hint="eastAsia"/>
          <w:kern w:val="0"/>
          <w:szCs w:val="21"/>
          <w:lang w:val="en-US"/>
        </w:rPr>
        <w:t>should</w:t>
      </w:r>
      <w:r w:rsidR="00EC0340">
        <w:rPr>
          <w:rFonts w:ascii="Arial" w:eastAsia="Yu Gothic Medium" w:hAnsi="Arial"/>
          <w:kern w:val="0"/>
          <w:szCs w:val="21"/>
          <w:lang w:val="en-US"/>
        </w:rPr>
        <w:t xml:space="preserve"> </w:t>
      </w:r>
      <w:r w:rsidR="00EC0340" w:rsidRPr="00EC0340">
        <w:rPr>
          <w:rFonts w:ascii="Arial" w:eastAsia="Yu Gothic Medium" w:hAnsi="Arial" w:hint="eastAsia"/>
          <w:kern w:val="0"/>
          <w:szCs w:val="21"/>
          <w:lang w:val="en-US"/>
        </w:rPr>
        <w:t>b</w:t>
      </w:r>
      <w:r w:rsidR="00EC0340" w:rsidRPr="00EC0340">
        <w:rPr>
          <w:rFonts w:ascii="Arial" w:eastAsia="Yu Gothic Medium" w:hAnsi="Arial"/>
          <w:kern w:val="0"/>
          <w:szCs w:val="21"/>
          <w:lang w:val="en-US"/>
        </w:rPr>
        <w:t>e included in LTM candidate configuration</w:t>
      </w:r>
      <w:r w:rsidR="007F5426" w:rsidRPr="006252BC">
        <w:rPr>
          <w:rFonts w:ascii="Arial" w:eastAsia="Yu Gothic Medium" w:hAnsi="Arial"/>
          <w:kern w:val="0"/>
          <w:szCs w:val="21"/>
          <w:lang w:val="en-US"/>
        </w:rPr>
        <w:t>, so the Rel-</w:t>
      </w:r>
      <w:r w:rsidR="007F5426" w:rsidRPr="006252BC">
        <w:rPr>
          <w:rFonts w:ascii="Arial" w:eastAsia="Yu Gothic Medium" w:hAnsi="Arial"/>
          <w:kern w:val="0"/>
          <w:szCs w:val="21"/>
          <w:lang w:val="en-US"/>
        </w:rPr>
        <w:lastRenderedPageBreak/>
        <w:t xml:space="preserve">18 intra-CU RRC model that one </w:t>
      </w:r>
      <w:r w:rsidR="007F5426" w:rsidRPr="00851DB3">
        <w:rPr>
          <w:rFonts w:ascii="Arial" w:eastAsia="Yu Gothic Medium" w:hAnsi="Arial"/>
          <w:i/>
          <w:iCs/>
          <w:kern w:val="0"/>
          <w:szCs w:val="21"/>
          <w:lang w:val="en-US"/>
        </w:rPr>
        <w:t>RRCReconfiguation</w:t>
      </w:r>
      <w:r w:rsidR="007F5426" w:rsidRPr="006252BC">
        <w:rPr>
          <w:rFonts w:ascii="Arial" w:eastAsia="Yu Gothic Medium" w:hAnsi="Arial"/>
          <w:kern w:val="0"/>
          <w:szCs w:val="21"/>
          <w:lang w:val="en-US"/>
        </w:rPr>
        <w:t xml:space="preserve"> message for each candidate cell configuration can be reused for inter-CU LTM</w:t>
      </w:r>
      <w:r w:rsidR="00445C9D">
        <w:rPr>
          <w:rFonts w:ascii="Arial" w:eastAsia="Yu Gothic Medium" w:hAnsi="Arial"/>
          <w:kern w:val="0"/>
          <w:szCs w:val="21"/>
          <w:lang w:val="en-US"/>
        </w:rPr>
        <w:t>.</w:t>
      </w:r>
    </w:p>
    <w:p w14:paraId="30EF8892" w14:textId="4FF922D1" w:rsidR="00A5413C" w:rsidRPr="006252BC" w:rsidRDefault="00A5413C" w:rsidP="0010537E">
      <w:pPr>
        <w:widowControl/>
        <w:spacing w:after="120" w:line="240" w:lineRule="atLeast"/>
        <w:rPr>
          <w:rFonts w:ascii="Arial" w:eastAsia="等线" w:hAnsi="Arial" w:cs="Times New Roman"/>
          <w:b/>
          <w:kern w:val="0"/>
          <w:szCs w:val="21"/>
          <w:lang w:eastAsia="zh-CN"/>
        </w:rPr>
      </w:pPr>
      <w:r w:rsidRPr="006252BC">
        <w:rPr>
          <w:rFonts w:ascii="Arial" w:eastAsia="MS Mincho" w:hAnsi="Arial" w:cs="Times New Roman" w:hint="eastAsia"/>
          <w:b/>
          <w:kern w:val="0"/>
          <w:szCs w:val="21"/>
          <w:lang w:eastAsia="en-GB"/>
        </w:rPr>
        <w:t>Proposal</w:t>
      </w:r>
      <w:r w:rsidRPr="006252BC">
        <w:rPr>
          <w:rFonts w:ascii="Arial" w:eastAsia="MS Mincho" w:hAnsi="Arial" w:cs="Times New Roman"/>
          <w:b/>
          <w:kern w:val="0"/>
          <w:szCs w:val="21"/>
          <w:lang w:eastAsia="en-GB"/>
        </w:rPr>
        <w:t xml:space="preserve"> 1</w:t>
      </w:r>
      <w:r w:rsidR="00130771" w:rsidRPr="006252BC">
        <w:rPr>
          <w:rFonts w:ascii="等线" w:eastAsia="等线" w:hAnsi="等线" w:cs="Times New Roman"/>
          <w:b/>
          <w:kern w:val="0"/>
          <w:szCs w:val="21"/>
          <w:lang w:eastAsia="zh-CN"/>
        </w:rPr>
        <w:t xml:space="preserve">: </w:t>
      </w:r>
      <w:r w:rsidRPr="006252BC">
        <w:rPr>
          <w:rFonts w:ascii="Arial" w:eastAsia="等线" w:hAnsi="Arial" w:cs="Times New Roman" w:hint="eastAsia"/>
          <w:b/>
          <w:kern w:val="0"/>
          <w:szCs w:val="21"/>
          <w:lang w:eastAsia="zh-CN"/>
        </w:rPr>
        <w:t>Reuse</w:t>
      </w:r>
      <w:r w:rsidRPr="006252BC">
        <w:rPr>
          <w:rFonts w:ascii="Arial" w:eastAsia="等线" w:hAnsi="Arial" w:cs="Times New Roman"/>
          <w:b/>
          <w:kern w:val="0"/>
          <w:szCs w:val="21"/>
          <w:lang w:eastAsia="zh-CN"/>
        </w:rPr>
        <w:t xml:space="preserve"> </w:t>
      </w:r>
      <w:r w:rsidRPr="006252BC">
        <w:rPr>
          <w:rFonts w:ascii="Arial" w:eastAsia="等线" w:hAnsi="Arial" w:cs="Times New Roman" w:hint="eastAsia"/>
          <w:b/>
          <w:kern w:val="0"/>
          <w:szCs w:val="21"/>
          <w:lang w:eastAsia="zh-CN"/>
        </w:rPr>
        <w:t>the</w:t>
      </w:r>
      <w:r w:rsidRPr="006252BC">
        <w:rPr>
          <w:rFonts w:ascii="Arial" w:eastAsia="等线" w:hAnsi="Arial" w:cs="Times New Roman"/>
          <w:b/>
          <w:kern w:val="0"/>
          <w:szCs w:val="21"/>
          <w:lang w:eastAsia="zh-CN"/>
        </w:rPr>
        <w:t xml:space="preserve"> RRC model of intra-CU LTM for inter-CU LTM candidate cell configuration, i.e., one </w:t>
      </w:r>
      <w:r w:rsidRPr="006252BC">
        <w:rPr>
          <w:rFonts w:ascii="Arial" w:eastAsia="等线" w:hAnsi="Arial" w:cs="Times New Roman"/>
          <w:b/>
          <w:i/>
          <w:iCs/>
          <w:kern w:val="0"/>
          <w:szCs w:val="21"/>
          <w:lang w:eastAsia="zh-CN"/>
        </w:rPr>
        <w:t>RRCReconfiguration</w:t>
      </w:r>
      <w:r w:rsidRPr="006252BC">
        <w:rPr>
          <w:rFonts w:ascii="Arial" w:eastAsia="等线" w:hAnsi="Arial" w:cs="Times New Roman"/>
          <w:b/>
          <w:kern w:val="0"/>
          <w:szCs w:val="21"/>
          <w:lang w:eastAsia="zh-CN"/>
        </w:rPr>
        <w:t xml:space="preserve"> message for each candidate cell configuration to configure target candidate cells.</w:t>
      </w:r>
    </w:p>
    <w:p w14:paraId="23B98BE9" w14:textId="34C8D1D6" w:rsidR="00280F26" w:rsidRPr="006252BC" w:rsidRDefault="00857E9B" w:rsidP="0010537E">
      <w:pPr>
        <w:widowControl/>
        <w:spacing w:after="120" w:line="240" w:lineRule="atLeast"/>
        <w:rPr>
          <w:rFonts w:ascii="Arial" w:eastAsia="等线" w:hAnsi="Arial" w:cs="Times New Roman"/>
          <w:bCs/>
          <w:kern w:val="0"/>
          <w:szCs w:val="21"/>
          <w:lang w:eastAsia="zh-CN"/>
        </w:rPr>
      </w:pPr>
      <w:r w:rsidRPr="006252BC">
        <w:rPr>
          <w:rFonts w:ascii="Arial" w:eastAsia="等线" w:hAnsi="Arial" w:cs="Times New Roman" w:hint="eastAsia"/>
          <w:bCs/>
          <w:kern w:val="0"/>
          <w:szCs w:val="21"/>
          <w:lang w:eastAsia="zh-CN"/>
        </w:rPr>
        <w:t>I</w:t>
      </w:r>
      <w:r w:rsidRPr="006252BC">
        <w:rPr>
          <w:rFonts w:ascii="Arial" w:eastAsia="等线" w:hAnsi="Arial" w:cs="Times New Roman"/>
          <w:bCs/>
          <w:kern w:val="0"/>
          <w:szCs w:val="21"/>
          <w:lang w:eastAsia="zh-CN"/>
        </w:rPr>
        <w:t xml:space="preserve">n order to reduce the signalling overhead, the delta configuration on top of reference configuration can be used for candidate cell configuration in Rel-18 intra-CU LTM. </w:t>
      </w:r>
      <w:r w:rsidR="00C05436" w:rsidRPr="006252BC">
        <w:rPr>
          <w:rFonts w:ascii="Arial" w:eastAsia="等线" w:hAnsi="Arial" w:cs="Times New Roman"/>
          <w:bCs/>
          <w:kern w:val="0"/>
          <w:szCs w:val="21"/>
          <w:lang w:eastAsia="zh-CN"/>
        </w:rPr>
        <w:t xml:space="preserve">It can also </w:t>
      </w:r>
      <w:r w:rsidR="005C486F" w:rsidRPr="006252BC">
        <w:rPr>
          <w:rFonts w:ascii="Arial" w:eastAsia="等线" w:hAnsi="Arial" w:cs="Times New Roman"/>
          <w:bCs/>
          <w:kern w:val="0"/>
          <w:szCs w:val="21"/>
          <w:lang w:eastAsia="zh-CN"/>
        </w:rPr>
        <w:t>work</w:t>
      </w:r>
      <w:r w:rsidR="00C05436" w:rsidRPr="006252BC">
        <w:rPr>
          <w:rFonts w:ascii="Arial" w:eastAsia="等线" w:hAnsi="Arial" w:cs="Times New Roman"/>
          <w:bCs/>
          <w:kern w:val="0"/>
          <w:szCs w:val="21"/>
          <w:lang w:eastAsia="zh-CN"/>
        </w:rPr>
        <w:t xml:space="preserve"> for inter-CU LTM, the network may configure the reference configuration to cover as much common configuration of candidate cells as possible</w:t>
      </w:r>
      <w:r w:rsidR="005C486F" w:rsidRPr="006252BC">
        <w:rPr>
          <w:rFonts w:ascii="Arial" w:eastAsia="等线" w:hAnsi="Arial" w:cs="Times New Roman"/>
          <w:bCs/>
          <w:kern w:val="0"/>
          <w:szCs w:val="21"/>
          <w:lang w:eastAsia="zh-CN"/>
        </w:rPr>
        <w:t>, and the delta configuration of each candidate cell on top of reference configuration can be used to generate the complete configuration of the candidate cell. Of course, the network also can configure the complete configuration directly</w:t>
      </w:r>
      <w:r w:rsidR="00F0467E" w:rsidRPr="006252BC">
        <w:rPr>
          <w:rFonts w:ascii="Arial" w:eastAsia="等线" w:hAnsi="Arial" w:cs="Times New Roman"/>
          <w:bCs/>
          <w:kern w:val="0"/>
          <w:szCs w:val="21"/>
          <w:lang w:eastAsia="zh-CN"/>
        </w:rPr>
        <w:t>, for example when the reference is not suitable.</w:t>
      </w:r>
      <w:r w:rsidR="005C486F" w:rsidRPr="006252BC">
        <w:rPr>
          <w:rFonts w:ascii="Arial" w:eastAsia="等线" w:hAnsi="Arial" w:cs="Times New Roman"/>
          <w:bCs/>
          <w:kern w:val="0"/>
          <w:szCs w:val="21"/>
          <w:lang w:eastAsia="zh-CN"/>
        </w:rPr>
        <w:t xml:space="preserve"> </w:t>
      </w:r>
    </w:p>
    <w:p w14:paraId="265927B0" w14:textId="7F29AD6D" w:rsidR="002755CB" w:rsidRDefault="00C45BFC" w:rsidP="004375AE">
      <w:pPr>
        <w:widowControl/>
        <w:overflowPunct w:val="0"/>
        <w:autoSpaceDE w:val="0"/>
        <w:autoSpaceDN w:val="0"/>
        <w:adjustRightInd w:val="0"/>
        <w:spacing w:after="120"/>
        <w:jc w:val="left"/>
        <w:rPr>
          <w:rStyle w:val="af5"/>
        </w:rPr>
      </w:pPr>
      <w:r w:rsidRPr="006252BC">
        <w:rPr>
          <w:rFonts w:ascii="Arial" w:eastAsia="等线" w:hAnsi="Arial" w:hint="eastAsia"/>
          <w:b/>
          <w:bCs/>
          <w:kern w:val="0"/>
          <w:szCs w:val="21"/>
          <w:lang w:val="en-US" w:eastAsia="zh-CN"/>
        </w:rPr>
        <w:t>P</w:t>
      </w:r>
      <w:r w:rsidRPr="006252BC">
        <w:rPr>
          <w:rFonts w:ascii="Arial" w:eastAsia="等线" w:hAnsi="Arial"/>
          <w:b/>
          <w:bCs/>
          <w:kern w:val="0"/>
          <w:szCs w:val="21"/>
          <w:lang w:val="en-US" w:eastAsia="zh-CN"/>
        </w:rPr>
        <w:t xml:space="preserve">roposal </w:t>
      </w:r>
      <w:r w:rsidR="001C0B60">
        <w:rPr>
          <w:rFonts w:ascii="Arial" w:eastAsia="等线" w:hAnsi="Arial"/>
          <w:b/>
          <w:bCs/>
          <w:kern w:val="0"/>
          <w:szCs w:val="21"/>
          <w:lang w:val="en-US" w:eastAsia="zh-CN"/>
        </w:rPr>
        <w:t>2</w:t>
      </w:r>
      <w:r w:rsidRPr="006252BC">
        <w:rPr>
          <w:rFonts w:ascii="Arial" w:eastAsia="等线" w:hAnsi="Arial"/>
          <w:b/>
          <w:bCs/>
          <w:kern w:val="0"/>
          <w:szCs w:val="21"/>
          <w:lang w:val="en-US" w:eastAsia="zh-CN"/>
        </w:rPr>
        <w:t xml:space="preserve">: </w:t>
      </w:r>
      <w:r w:rsidR="00F0467E" w:rsidRPr="006252BC">
        <w:rPr>
          <w:rFonts w:ascii="Arial" w:eastAsia="等线" w:hAnsi="Arial"/>
          <w:b/>
          <w:bCs/>
          <w:kern w:val="0"/>
          <w:szCs w:val="21"/>
          <w:lang w:val="en-US" w:eastAsia="zh-CN"/>
        </w:rPr>
        <w:t xml:space="preserve">Both the </w:t>
      </w:r>
      <w:r w:rsidRPr="006252BC">
        <w:rPr>
          <w:rFonts w:ascii="Arial" w:eastAsia="等线" w:hAnsi="Arial"/>
          <w:b/>
          <w:bCs/>
          <w:kern w:val="0"/>
          <w:szCs w:val="21"/>
          <w:lang w:val="en-US" w:eastAsia="zh-CN"/>
        </w:rPr>
        <w:t xml:space="preserve">delta </w:t>
      </w:r>
      <w:r w:rsidR="00F0467E" w:rsidRPr="006252BC">
        <w:rPr>
          <w:rFonts w:ascii="Arial" w:eastAsia="等线" w:hAnsi="Arial"/>
          <w:b/>
          <w:bCs/>
          <w:kern w:val="0"/>
          <w:szCs w:val="21"/>
          <w:lang w:val="en-US" w:eastAsia="zh-CN"/>
        </w:rPr>
        <w:t>configuration on top of the reference configuration and the complete configuration are supported for inter-CU LTM</w:t>
      </w:r>
      <w:r w:rsidRPr="006252BC">
        <w:rPr>
          <w:rFonts w:ascii="Arial" w:eastAsia="等线" w:hAnsi="Arial"/>
          <w:b/>
          <w:bCs/>
          <w:kern w:val="0"/>
          <w:szCs w:val="21"/>
          <w:lang w:val="en-US" w:eastAsia="zh-CN"/>
        </w:rPr>
        <w:t>.</w:t>
      </w:r>
      <w:r w:rsidR="004375AE" w:rsidRPr="006252BC">
        <w:rPr>
          <w:rStyle w:val="af5"/>
        </w:rPr>
        <w:t xml:space="preserve"> </w:t>
      </w:r>
    </w:p>
    <w:p w14:paraId="69D7FB5E" w14:textId="77777777" w:rsidR="001C435C" w:rsidRPr="006252BC" w:rsidRDefault="001C435C" w:rsidP="004375AE">
      <w:pPr>
        <w:widowControl/>
        <w:overflowPunct w:val="0"/>
        <w:autoSpaceDE w:val="0"/>
        <w:autoSpaceDN w:val="0"/>
        <w:adjustRightInd w:val="0"/>
        <w:spacing w:after="120"/>
        <w:jc w:val="left"/>
        <w:rPr>
          <w:rStyle w:val="af5"/>
        </w:rPr>
      </w:pPr>
    </w:p>
    <w:p w14:paraId="7447FE44" w14:textId="0E88BDFF" w:rsidR="00BC280D" w:rsidRPr="00CF4322" w:rsidRDefault="00BC280D" w:rsidP="0010537E">
      <w:pPr>
        <w:pStyle w:val="2"/>
        <w:rPr>
          <w:rFonts w:ascii="Arial" w:eastAsia="Yu Gothic Medium" w:hAnsi="Arial"/>
          <w:kern w:val="0"/>
          <w:szCs w:val="20"/>
        </w:rPr>
      </w:pPr>
      <w:r w:rsidRPr="00CF4322">
        <w:rPr>
          <w:rFonts w:ascii="Arial" w:eastAsia="Yu Gothic Medium" w:hAnsi="Arial"/>
          <w:kern w:val="0"/>
          <w:szCs w:val="20"/>
        </w:rPr>
        <w:t>2.</w:t>
      </w:r>
      <w:r w:rsidR="00C51CB9">
        <w:rPr>
          <w:rFonts w:ascii="Arial" w:eastAsia="Yu Gothic Medium" w:hAnsi="Arial" w:hint="eastAsia"/>
          <w:kern w:val="0"/>
          <w:szCs w:val="20"/>
        </w:rPr>
        <w:t>2</w:t>
      </w:r>
      <w:r w:rsidRPr="00CF4322">
        <w:rPr>
          <w:rFonts w:ascii="Arial" w:eastAsia="Yu Gothic Medium" w:hAnsi="Arial"/>
          <w:kern w:val="0"/>
          <w:szCs w:val="20"/>
        </w:rPr>
        <w:tab/>
      </w:r>
      <w:r w:rsidR="0010537E" w:rsidRPr="0010537E">
        <w:rPr>
          <w:rFonts w:ascii="Arial" w:eastAsia="Yu Gothic Medium" w:hAnsi="Arial"/>
          <w:kern w:val="0"/>
          <w:szCs w:val="20"/>
        </w:rPr>
        <w:t>Early TA acquisition</w:t>
      </w:r>
    </w:p>
    <w:p w14:paraId="27248E20" w14:textId="2561C2C0" w:rsidR="005D484B" w:rsidRDefault="005D484B" w:rsidP="005D484B">
      <w:pPr>
        <w:widowControl/>
        <w:spacing w:after="120" w:line="240" w:lineRule="atLeast"/>
        <w:rPr>
          <w:rFonts w:ascii="Arial" w:eastAsia="等线" w:hAnsi="Arial"/>
          <w:kern w:val="0"/>
          <w:szCs w:val="21"/>
          <w:lang w:val="en-US" w:eastAsia="zh-CN"/>
        </w:rPr>
      </w:pPr>
      <w:r w:rsidRPr="006252BC">
        <w:rPr>
          <w:rFonts w:ascii="Arial" w:eastAsia="等线" w:hAnsi="Arial" w:hint="eastAsia"/>
          <w:kern w:val="0"/>
          <w:szCs w:val="21"/>
          <w:lang w:val="en-US" w:eastAsia="zh-CN"/>
        </w:rPr>
        <w:t>D</w:t>
      </w:r>
      <w:r w:rsidRPr="006252BC">
        <w:rPr>
          <w:rFonts w:ascii="Arial" w:eastAsia="等线" w:hAnsi="Arial"/>
          <w:kern w:val="0"/>
          <w:szCs w:val="21"/>
          <w:lang w:val="en-US" w:eastAsia="zh-CN"/>
        </w:rPr>
        <w:t xml:space="preserve">uring the RAN2#125bis meeting, RAN2 agreed that the PDCCH ordered early RACH is supported for inter-CU LTM and the Rel-18 option is </w:t>
      </w:r>
      <w:r w:rsidR="00BE67A1">
        <w:rPr>
          <w:rFonts w:ascii="Arial" w:eastAsia="等线" w:hAnsi="Arial"/>
          <w:kern w:val="0"/>
          <w:szCs w:val="21"/>
          <w:lang w:val="en-US" w:eastAsia="zh-CN"/>
        </w:rPr>
        <w:t xml:space="preserve">as </w:t>
      </w:r>
      <w:r w:rsidRPr="006252BC">
        <w:rPr>
          <w:rFonts w:ascii="Arial" w:eastAsia="等线" w:hAnsi="Arial"/>
          <w:kern w:val="0"/>
          <w:szCs w:val="21"/>
          <w:lang w:val="en-US" w:eastAsia="zh-CN"/>
        </w:rPr>
        <w:t>baseline</w:t>
      </w:r>
      <w:r w:rsidR="00C010CA">
        <w:rPr>
          <w:rFonts w:ascii="Arial" w:eastAsia="等线" w:hAnsi="Arial"/>
          <w:kern w:val="0"/>
          <w:szCs w:val="21"/>
          <w:lang w:val="en-US" w:eastAsia="zh-CN"/>
        </w:rPr>
        <w:t>, i.e., early RACH without RAR</w:t>
      </w:r>
      <w:r w:rsidRPr="006252BC">
        <w:rPr>
          <w:rFonts w:ascii="Arial" w:eastAsia="等线" w:hAnsi="Arial"/>
          <w:kern w:val="0"/>
          <w:szCs w:val="21"/>
          <w:lang w:val="en-US" w:eastAsia="zh-CN"/>
        </w:rPr>
        <w:t xml:space="preserve">. </w:t>
      </w:r>
      <w:r w:rsidR="00C010CA">
        <w:rPr>
          <w:rFonts w:ascii="Arial" w:eastAsia="等线" w:hAnsi="Arial"/>
          <w:kern w:val="0"/>
          <w:szCs w:val="21"/>
          <w:lang w:val="en-US" w:eastAsia="zh-CN"/>
        </w:rPr>
        <w:t xml:space="preserve">It is still </w:t>
      </w:r>
      <w:r w:rsidRPr="006252BC">
        <w:rPr>
          <w:rFonts w:ascii="Arial" w:eastAsia="等线" w:hAnsi="Arial"/>
          <w:kern w:val="0"/>
          <w:szCs w:val="21"/>
          <w:lang w:val="en-US" w:eastAsia="zh-CN"/>
        </w:rPr>
        <w:t>FFS for RAR based option</w:t>
      </w:r>
      <w:r w:rsidR="00C010CA">
        <w:rPr>
          <w:rFonts w:ascii="Arial" w:eastAsia="等线" w:hAnsi="Arial"/>
          <w:kern w:val="0"/>
          <w:szCs w:val="21"/>
          <w:lang w:val="en-US" w:eastAsia="zh-CN"/>
        </w:rPr>
        <w:t xml:space="preserve"> for early TA </w:t>
      </w:r>
      <w:r w:rsidR="007146D5">
        <w:rPr>
          <w:rFonts w:ascii="Arial" w:eastAsia="等线" w:hAnsi="Arial"/>
          <w:kern w:val="0"/>
          <w:szCs w:val="21"/>
          <w:lang w:val="en-US" w:eastAsia="zh-CN"/>
        </w:rPr>
        <w:t>acquisition</w:t>
      </w:r>
      <w:r w:rsidRPr="006252BC">
        <w:rPr>
          <w:rFonts w:ascii="Arial" w:eastAsia="等线" w:hAnsi="Arial"/>
          <w:kern w:val="0"/>
          <w:szCs w:val="21"/>
          <w:lang w:val="en-US" w:eastAsia="zh-CN"/>
        </w:rPr>
        <w:t>.</w:t>
      </w:r>
    </w:p>
    <w:p w14:paraId="35FFD360" w14:textId="101D3A3B" w:rsidR="007146D5" w:rsidRDefault="007146D5" w:rsidP="005D484B">
      <w:pPr>
        <w:widowControl/>
        <w:spacing w:after="120" w:line="240" w:lineRule="atLeast"/>
        <w:rPr>
          <w:rFonts w:ascii="Arial" w:eastAsia="等线" w:hAnsi="Arial"/>
          <w:kern w:val="0"/>
          <w:szCs w:val="21"/>
          <w:lang w:val="en-US" w:eastAsia="zh-CN"/>
        </w:rPr>
      </w:pPr>
      <w:bookmarkStart w:id="1" w:name="OLE_LINK11"/>
      <w:r>
        <w:rPr>
          <w:rFonts w:ascii="Arial" w:eastAsia="等线" w:hAnsi="Arial" w:hint="eastAsia"/>
          <w:kern w:val="0"/>
          <w:szCs w:val="21"/>
          <w:lang w:val="en-US" w:eastAsia="zh-CN"/>
        </w:rPr>
        <w:t>R</w:t>
      </w:r>
      <w:r>
        <w:rPr>
          <w:rFonts w:ascii="Arial" w:eastAsia="等线" w:hAnsi="Arial"/>
          <w:kern w:val="0"/>
          <w:szCs w:val="21"/>
          <w:lang w:val="en-US" w:eastAsia="zh-CN"/>
        </w:rPr>
        <w:t xml:space="preserve">egarding the “RAR based option”, </w:t>
      </w:r>
      <w:r w:rsidR="004E5645">
        <w:rPr>
          <w:rFonts w:ascii="Arial" w:eastAsia="等线" w:hAnsi="Arial" w:hint="eastAsia"/>
          <w:kern w:val="0"/>
          <w:szCs w:val="21"/>
          <w:lang w:val="en-US" w:eastAsia="zh-CN"/>
        </w:rPr>
        <w:t>there</w:t>
      </w:r>
      <w:r w:rsidR="004E5645">
        <w:rPr>
          <w:rFonts w:ascii="Arial" w:eastAsia="等线" w:hAnsi="Arial"/>
          <w:kern w:val="0"/>
          <w:szCs w:val="21"/>
          <w:lang w:val="en-US" w:eastAsia="zh-CN"/>
        </w:rPr>
        <w:t xml:space="preserve"> </w:t>
      </w:r>
      <w:r w:rsidR="004E5645">
        <w:rPr>
          <w:rFonts w:ascii="Arial" w:eastAsia="等线" w:hAnsi="Arial" w:hint="eastAsia"/>
          <w:kern w:val="0"/>
          <w:szCs w:val="21"/>
          <w:lang w:val="en-US" w:eastAsia="zh-CN"/>
        </w:rPr>
        <w:t>are</w:t>
      </w:r>
      <w:r w:rsidR="004E5645">
        <w:rPr>
          <w:rFonts w:ascii="Arial" w:eastAsia="等线" w:hAnsi="Arial"/>
          <w:kern w:val="0"/>
          <w:szCs w:val="21"/>
          <w:lang w:val="en-US" w:eastAsia="zh-CN"/>
        </w:rPr>
        <w:t xml:space="preserve"> </w:t>
      </w:r>
      <w:r>
        <w:rPr>
          <w:rFonts w:ascii="Arial" w:eastAsia="等线" w:hAnsi="Arial"/>
          <w:kern w:val="0"/>
          <w:szCs w:val="21"/>
          <w:lang w:val="en-US" w:eastAsia="zh-CN"/>
        </w:rPr>
        <w:t>two potential options</w:t>
      </w:r>
      <w:r w:rsidR="004E5645">
        <w:rPr>
          <w:rFonts w:ascii="Arial" w:eastAsia="等线" w:hAnsi="Arial" w:hint="eastAsia"/>
          <w:kern w:val="0"/>
          <w:szCs w:val="21"/>
          <w:lang w:val="en-US" w:eastAsia="zh-CN"/>
        </w:rPr>
        <w:t>：</w:t>
      </w:r>
    </w:p>
    <w:p w14:paraId="4C4F9292" w14:textId="32CB680D" w:rsidR="004E5645" w:rsidRPr="004712FF" w:rsidRDefault="004E5645" w:rsidP="004712FF">
      <w:pPr>
        <w:pStyle w:val="a9"/>
        <w:widowControl/>
        <w:numPr>
          <w:ilvl w:val="0"/>
          <w:numId w:val="16"/>
        </w:numPr>
        <w:spacing w:after="120" w:line="240" w:lineRule="atLeast"/>
        <w:rPr>
          <w:rFonts w:ascii="Arial" w:eastAsia="等线" w:hAnsi="Arial"/>
          <w:kern w:val="0"/>
          <w:szCs w:val="21"/>
          <w:lang w:eastAsia="zh-CN"/>
        </w:rPr>
      </w:pPr>
      <w:r w:rsidRPr="004712FF">
        <w:rPr>
          <w:rFonts w:ascii="Arial" w:eastAsia="等线" w:hAnsi="Arial"/>
          <w:kern w:val="0"/>
          <w:szCs w:val="21"/>
          <w:lang w:eastAsia="zh-CN"/>
        </w:rPr>
        <w:t>Option 1: RAR from candidate cell;</w:t>
      </w:r>
    </w:p>
    <w:p w14:paraId="40638AF9" w14:textId="0D7EFDB2" w:rsidR="004E5645" w:rsidRPr="004712FF" w:rsidRDefault="004E5645" w:rsidP="004712FF">
      <w:pPr>
        <w:pStyle w:val="a9"/>
        <w:widowControl/>
        <w:numPr>
          <w:ilvl w:val="0"/>
          <w:numId w:val="16"/>
        </w:numPr>
        <w:spacing w:after="120" w:line="240" w:lineRule="atLeast"/>
        <w:rPr>
          <w:rFonts w:ascii="Arial" w:eastAsia="等线" w:hAnsi="Arial"/>
          <w:kern w:val="0"/>
          <w:szCs w:val="21"/>
          <w:lang w:eastAsia="zh-CN"/>
        </w:rPr>
      </w:pPr>
      <w:r w:rsidRPr="004712FF">
        <w:rPr>
          <w:rFonts w:ascii="Arial" w:eastAsia="等线" w:hAnsi="Arial"/>
          <w:kern w:val="0"/>
          <w:szCs w:val="21"/>
          <w:lang w:eastAsia="zh-CN"/>
        </w:rPr>
        <w:t>Option 2: RAR from serving cell;</w:t>
      </w:r>
    </w:p>
    <w:p w14:paraId="5BD7586C" w14:textId="39B2134F" w:rsidR="004E5645" w:rsidRPr="004712FF" w:rsidRDefault="00BC7306" w:rsidP="005D484B">
      <w:pPr>
        <w:widowControl/>
        <w:spacing w:after="120" w:line="240" w:lineRule="atLeast"/>
        <w:rPr>
          <w:rFonts w:ascii="Arial" w:hAnsi="Arial"/>
          <w:kern w:val="0"/>
          <w:szCs w:val="21"/>
          <w:lang w:val="en-US"/>
        </w:rPr>
      </w:pPr>
      <w:r>
        <w:rPr>
          <w:rFonts w:ascii="Arial" w:eastAsia="等线" w:hAnsi="Arial" w:hint="eastAsia"/>
          <w:kern w:val="0"/>
          <w:szCs w:val="21"/>
          <w:lang w:val="en-US" w:eastAsia="zh-CN"/>
        </w:rPr>
        <w:t>For</w:t>
      </w:r>
      <w:r>
        <w:rPr>
          <w:rFonts w:ascii="Arial" w:eastAsia="等线" w:hAnsi="Arial"/>
          <w:kern w:val="0"/>
          <w:szCs w:val="21"/>
          <w:lang w:val="en-US" w:eastAsia="zh-CN"/>
        </w:rPr>
        <w:t xml:space="preserve"> </w:t>
      </w:r>
      <w:r w:rsidR="00F869AB">
        <w:rPr>
          <w:rFonts w:ascii="Arial" w:eastAsia="等线" w:hAnsi="Arial"/>
          <w:kern w:val="0"/>
          <w:szCs w:val="21"/>
          <w:lang w:val="en-US" w:eastAsia="zh-CN"/>
        </w:rPr>
        <w:t>o</w:t>
      </w:r>
      <w:r>
        <w:rPr>
          <w:rFonts w:ascii="Arial" w:eastAsia="等线" w:hAnsi="Arial" w:hint="eastAsia"/>
          <w:kern w:val="0"/>
          <w:szCs w:val="21"/>
          <w:lang w:val="en-US" w:eastAsia="zh-CN"/>
        </w:rPr>
        <w:t>ption</w:t>
      </w:r>
      <w:r>
        <w:rPr>
          <w:rFonts w:ascii="Arial" w:eastAsia="等线" w:hAnsi="Arial"/>
          <w:kern w:val="0"/>
          <w:szCs w:val="21"/>
          <w:lang w:val="en-US" w:eastAsia="zh-CN"/>
        </w:rPr>
        <w:t>1</w:t>
      </w:r>
      <w:r>
        <w:rPr>
          <w:rFonts w:ascii="Arial" w:eastAsia="等线" w:hAnsi="Arial" w:hint="eastAsia"/>
          <w:kern w:val="0"/>
          <w:szCs w:val="21"/>
          <w:lang w:val="en-US" w:eastAsia="zh-CN"/>
        </w:rPr>
        <w:t>,</w:t>
      </w:r>
      <w:r>
        <w:rPr>
          <w:rFonts w:ascii="Arial" w:eastAsia="等线" w:hAnsi="Arial"/>
          <w:kern w:val="0"/>
          <w:szCs w:val="21"/>
          <w:lang w:val="en-US" w:eastAsia="zh-CN"/>
        </w:rPr>
        <w:t xml:space="preserve"> if the UE receives RAR from the candidate cell, the UE needs to monitor </w:t>
      </w:r>
      <w:r w:rsidR="00F869AB">
        <w:rPr>
          <w:rFonts w:ascii="Arial" w:eastAsia="等线" w:hAnsi="Arial"/>
          <w:kern w:val="0"/>
          <w:szCs w:val="21"/>
          <w:lang w:val="en-US" w:eastAsia="zh-CN"/>
        </w:rPr>
        <w:t xml:space="preserve">the PDCCH and receive </w:t>
      </w:r>
      <w:r>
        <w:rPr>
          <w:rFonts w:ascii="Arial" w:eastAsia="等线" w:hAnsi="Arial"/>
          <w:kern w:val="0"/>
          <w:szCs w:val="21"/>
          <w:lang w:val="en-US" w:eastAsia="zh-CN"/>
        </w:rPr>
        <w:t>the RAR</w:t>
      </w:r>
      <w:r w:rsidR="00F869AB">
        <w:rPr>
          <w:rFonts w:ascii="Arial" w:eastAsia="等线" w:hAnsi="Arial"/>
          <w:kern w:val="0"/>
          <w:szCs w:val="21"/>
          <w:lang w:val="en-US" w:eastAsia="zh-CN"/>
        </w:rPr>
        <w:t xml:space="preserve"> during the RAR window, and the data transfer with the serving cell may be interrupted during this period. This resulting the longer interruption to the serving cell, which is not desirable.</w:t>
      </w:r>
      <w:r w:rsidR="00313A36">
        <w:rPr>
          <w:rFonts w:ascii="Arial" w:hAnsi="Arial" w:hint="eastAsia"/>
          <w:kern w:val="0"/>
          <w:szCs w:val="21"/>
          <w:lang w:val="en-US"/>
        </w:rPr>
        <w:t xml:space="preserve"> At least, this option should be precluded.</w:t>
      </w:r>
    </w:p>
    <w:p w14:paraId="7038BB81" w14:textId="7F4B5042" w:rsidR="00FA0F5E" w:rsidRDefault="00F869AB" w:rsidP="005D484B">
      <w:pPr>
        <w:widowControl/>
        <w:spacing w:after="120" w:line="240" w:lineRule="atLeast"/>
        <w:rPr>
          <w:rFonts w:ascii="Arial" w:eastAsia="等线" w:hAnsi="Arial"/>
          <w:kern w:val="0"/>
          <w:szCs w:val="21"/>
          <w:lang w:val="en-US" w:eastAsia="zh-CN"/>
        </w:rPr>
      </w:pPr>
      <w:r>
        <w:rPr>
          <w:rFonts w:ascii="Arial" w:eastAsia="等线" w:hAnsi="Arial" w:hint="eastAsia"/>
          <w:kern w:val="0"/>
          <w:szCs w:val="21"/>
          <w:lang w:val="en-US" w:eastAsia="zh-CN"/>
        </w:rPr>
        <w:t>F</w:t>
      </w:r>
      <w:r>
        <w:rPr>
          <w:rFonts w:ascii="Arial" w:eastAsia="等线" w:hAnsi="Arial"/>
          <w:kern w:val="0"/>
          <w:szCs w:val="21"/>
          <w:lang w:val="en-US" w:eastAsia="zh-CN"/>
        </w:rPr>
        <w:t>or option 2, if the UE receives the RAR from the serving cell, compare</w:t>
      </w:r>
      <w:r w:rsidR="007F0F5A">
        <w:rPr>
          <w:rFonts w:ascii="Arial" w:eastAsia="等线" w:hAnsi="Arial"/>
          <w:kern w:val="0"/>
          <w:szCs w:val="21"/>
          <w:lang w:val="en-US" w:eastAsia="zh-CN"/>
        </w:rPr>
        <w:t>d</w:t>
      </w:r>
      <w:r>
        <w:rPr>
          <w:rFonts w:ascii="Arial" w:eastAsia="等线" w:hAnsi="Arial"/>
          <w:kern w:val="0"/>
          <w:szCs w:val="21"/>
          <w:lang w:val="en-US" w:eastAsia="zh-CN"/>
        </w:rPr>
        <w:t xml:space="preserve"> to option 1, </w:t>
      </w:r>
      <w:r w:rsidR="00FA0F5E">
        <w:rPr>
          <w:rFonts w:ascii="Arial" w:eastAsia="等线" w:hAnsi="Arial"/>
          <w:kern w:val="0"/>
          <w:szCs w:val="21"/>
          <w:lang w:val="en-US" w:eastAsia="zh-CN"/>
        </w:rPr>
        <w:t xml:space="preserve">only the interruption </w:t>
      </w:r>
      <w:r w:rsidR="00FA0F5E">
        <w:rPr>
          <w:rFonts w:ascii="Arial" w:eastAsia="等线" w:hAnsi="Arial" w:hint="eastAsia"/>
          <w:kern w:val="0"/>
          <w:szCs w:val="21"/>
          <w:lang w:val="en-US" w:eastAsia="zh-CN"/>
        </w:rPr>
        <w:t>of</w:t>
      </w:r>
      <w:r w:rsidR="00FA0F5E">
        <w:rPr>
          <w:rFonts w:ascii="Arial" w:eastAsia="等线" w:hAnsi="Arial"/>
          <w:kern w:val="0"/>
          <w:szCs w:val="21"/>
          <w:lang w:val="en-US" w:eastAsia="zh-CN"/>
        </w:rPr>
        <w:t xml:space="preserve"> the serving cell</w:t>
      </w:r>
      <w:r w:rsidR="00CB502B">
        <w:rPr>
          <w:rFonts w:ascii="Arial" w:eastAsia="等线" w:hAnsi="Arial"/>
          <w:kern w:val="0"/>
          <w:szCs w:val="21"/>
          <w:lang w:val="en-US" w:eastAsia="zh-CN"/>
        </w:rPr>
        <w:t xml:space="preserve"> due to the PRACH transmission is exist. </w:t>
      </w:r>
      <w:r w:rsidR="007F0F5A">
        <w:rPr>
          <w:rFonts w:ascii="Arial" w:eastAsia="等线" w:hAnsi="Arial"/>
          <w:kern w:val="0"/>
          <w:szCs w:val="21"/>
          <w:lang w:val="en-US" w:eastAsia="zh-CN"/>
        </w:rPr>
        <w:t>However,</w:t>
      </w:r>
      <w:r w:rsidR="001353D8">
        <w:rPr>
          <w:rFonts w:ascii="Arial" w:eastAsia="等线" w:hAnsi="Arial"/>
          <w:kern w:val="0"/>
          <w:szCs w:val="21"/>
          <w:lang w:val="en-US" w:eastAsia="zh-CN"/>
        </w:rPr>
        <w:t xml:space="preserve"> </w:t>
      </w:r>
      <w:r w:rsidR="007F0F5A">
        <w:rPr>
          <w:rFonts w:ascii="Arial" w:eastAsia="等线" w:hAnsi="Arial"/>
          <w:kern w:val="0"/>
          <w:szCs w:val="21"/>
          <w:lang w:val="en-US" w:eastAsia="zh-CN"/>
        </w:rPr>
        <w:t>since</w:t>
      </w:r>
      <w:r w:rsidR="008D531F">
        <w:rPr>
          <w:rFonts w:ascii="Arial" w:eastAsia="等线" w:hAnsi="Arial"/>
          <w:kern w:val="0"/>
          <w:szCs w:val="21"/>
          <w:lang w:val="en-US" w:eastAsia="zh-CN"/>
        </w:rPr>
        <w:t xml:space="preserve"> the preamble is sen</w:t>
      </w:r>
      <w:r w:rsidR="007F0F5A">
        <w:rPr>
          <w:rFonts w:ascii="Arial" w:eastAsia="等线" w:hAnsi="Arial"/>
          <w:kern w:val="0"/>
          <w:szCs w:val="21"/>
          <w:lang w:val="en-US" w:eastAsia="zh-CN"/>
        </w:rPr>
        <w:t>t</w:t>
      </w:r>
      <w:r w:rsidR="008D531F">
        <w:rPr>
          <w:rFonts w:ascii="Arial" w:eastAsia="等线" w:hAnsi="Arial"/>
          <w:kern w:val="0"/>
          <w:szCs w:val="21"/>
          <w:lang w:val="en-US" w:eastAsia="zh-CN"/>
        </w:rPr>
        <w:t xml:space="preserve"> to candidate cell while the RAR is received on </w:t>
      </w:r>
      <w:r w:rsidR="007F0F5A">
        <w:rPr>
          <w:rFonts w:ascii="Arial" w:eastAsia="等线" w:hAnsi="Arial"/>
          <w:kern w:val="0"/>
          <w:szCs w:val="21"/>
          <w:lang w:val="en-US" w:eastAsia="zh-CN"/>
        </w:rPr>
        <w:t xml:space="preserve">the </w:t>
      </w:r>
      <w:r w:rsidR="008D531F">
        <w:rPr>
          <w:rFonts w:ascii="Arial" w:eastAsia="等线" w:hAnsi="Arial"/>
          <w:kern w:val="0"/>
          <w:szCs w:val="21"/>
          <w:lang w:val="en-US" w:eastAsia="zh-CN"/>
        </w:rPr>
        <w:t xml:space="preserve">serving cell, </w:t>
      </w:r>
      <w:r w:rsidR="001353D8">
        <w:rPr>
          <w:rFonts w:ascii="Arial" w:eastAsia="等线" w:hAnsi="Arial"/>
          <w:kern w:val="0"/>
          <w:szCs w:val="21"/>
          <w:lang w:val="en-US" w:eastAsia="zh-CN"/>
        </w:rPr>
        <w:t xml:space="preserve">we need </w:t>
      </w:r>
      <w:r w:rsidR="007F0F5A">
        <w:rPr>
          <w:rFonts w:ascii="Arial" w:eastAsia="等线" w:hAnsi="Arial"/>
          <w:kern w:val="0"/>
          <w:szCs w:val="21"/>
          <w:lang w:val="en-US" w:eastAsia="zh-CN"/>
        </w:rPr>
        <w:t xml:space="preserve">to </w:t>
      </w:r>
      <w:r w:rsidR="008D531F">
        <w:rPr>
          <w:rFonts w:ascii="Arial" w:eastAsia="等线" w:hAnsi="Arial"/>
          <w:kern w:val="0"/>
          <w:szCs w:val="21"/>
          <w:lang w:val="en-US" w:eastAsia="zh-CN"/>
        </w:rPr>
        <w:t xml:space="preserve">further </w:t>
      </w:r>
      <w:r w:rsidR="001353D8">
        <w:rPr>
          <w:rFonts w:ascii="Arial" w:eastAsia="等线" w:hAnsi="Arial"/>
          <w:kern w:val="0"/>
          <w:szCs w:val="21"/>
          <w:lang w:val="en-US" w:eastAsia="zh-CN"/>
        </w:rPr>
        <w:t xml:space="preserve">consider how to receive the </w:t>
      </w:r>
      <w:r w:rsidR="001353D8">
        <w:rPr>
          <w:rFonts w:ascii="Arial" w:eastAsia="等线" w:hAnsi="Arial" w:hint="eastAsia"/>
          <w:kern w:val="0"/>
          <w:szCs w:val="21"/>
          <w:lang w:val="en-US" w:eastAsia="zh-CN"/>
        </w:rPr>
        <w:t>RAR</w:t>
      </w:r>
      <w:r w:rsidR="00E30C2A">
        <w:rPr>
          <w:rFonts w:ascii="Arial" w:eastAsia="等线" w:hAnsi="Arial"/>
          <w:kern w:val="0"/>
          <w:szCs w:val="21"/>
          <w:lang w:val="en-US" w:eastAsia="zh-CN"/>
        </w:rPr>
        <w:t xml:space="preserve"> (e.g.</w:t>
      </w:r>
      <w:r w:rsidR="006A59FD">
        <w:rPr>
          <w:rFonts w:ascii="Arial" w:eastAsia="等线" w:hAnsi="Arial"/>
          <w:kern w:val="0"/>
          <w:szCs w:val="21"/>
          <w:lang w:val="en-US" w:eastAsia="zh-CN"/>
        </w:rPr>
        <w:t>,</w:t>
      </w:r>
      <w:r w:rsidR="00E30C2A">
        <w:rPr>
          <w:rFonts w:ascii="Arial" w:eastAsia="等线" w:hAnsi="Arial"/>
          <w:kern w:val="0"/>
          <w:szCs w:val="21"/>
          <w:lang w:val="en-US" w:eastAsia="zh-CN"/>
        </w:rPr>
        <w:t xml:space="preserve"> how to set RAR window and RA-RNTI)</w:t>
      </w:r>
      <w:r w:rsidR="008D531F">
        <w:rPr>
          <w:rFonts w:ascii="Arial" w:eastAsia="等线" w:hAnsi="Arial" w:hint="eastAsia"/>
          <w:kern w:val="0"/>
          <w:szCs w:val="21"/>
          <w:lang w:val="en-US" w:eastAsia="zh-CN"/>
        </w:rPr>
        <w:t>,</w:t>
      </w:r>
      <w:r w:rsidR="008D531F">
        <w:rPr>
          <w:rFonts w:ascii="Arial" w:eastAsia="等线" w:hAnsi="Arial"/>
          <w:kern w:val="0"/>
          <w:szCs w:val="21"/>
          <w:lang w:val="en-US" w:eastAsia="zh-CN"/>
        </w:rPr>
        <w:t xml:space="preserve"> </w:t>
      </w:r>
      <w:r w:rsidR="001353D8">
        <w:rPr>
          <w:rFonts w:ascii="Arial" w:eastAsia="等线" w:hAnsi="Arial"/>
          <w:kern w:val="0"/>
          <w:szCs w:val="21"/>
          <w:lang w:val="en-US" w:eastAsia="zh-CN"/>
        </w:rPr>
        <w:t>which may be more complex</w:t>
      </w:r>
      <w:r w:rsidR="008D531F">
        <w:rPr>
          <w:rFonts w:ascii="Arial" w:eastAsia="等线" w:hAnsi="Arial"/>
          <w:kern w:val="0"/>
          <w:szCs w:val="21"/>
          <w:lang w:val="en-US" w:eastAsia="zh-CN"/>
        </w:rPr>
        <w:t xml:space="preserve">. </w:t>
      </w:r>
    </w:p>
    <w:bookmarkEnd w:id="1"/>
    <w:p w14:paraId="791E78D4" w14:textId="16D847B4" w:rsidR="00F869AB" w:rsidRPr="00C57685" w:rsidRDefault="00E058A2" w:rsidP="00EA2522">
      <w:pPr>
        <w:widowControl/>
        <w:spacing w:after="120" w:line="240" w:lineRule="atLeast"/>
        <w:rPr>
          <w:rFonts w:ascii="Arial" w:eastAsia="Yu Gothic Medium" w:hAnsi="Arial"/>
          <w:kern w:val="0"/>
          <w:szCs w:val="21"/>
        </w:rPr>
      </w:pPr>
      <w:r>
        <w:rPr>
          <w:rFonts w:ascii="Arial" w:eastAsia="等线" w:hAnsi="Arial" w:hint="eastAsia"/>
          <w:kern w:val="0"/>
          <w:szCs w:val="21"/>
          <w:lang w:val="en-US" w:eastAsia="zh-CN"/>
        </w:rPr>
        <w:t>S</w:t>
      </w:r>
      <w:r>
        <w:rPr>
          <w:rFonts w:ascii="Arial" w:eastAsia="等线" w:hAnsi="Arial"/>
          <w:kern w:val="0"/>
          <w:szCs w:val="21"/>
          <w:lang w:val="en-US" w:eastAsia="zh-CN"/>
        </w:rPr>
        <w:t>ome companies may argue that the RAR based option</w:t>
      </w:r>
      <w:r w:rsidR="0012660C">
        <w:rPr>
          <w:rFonts w:ascii="Arial" w:eastAsia="等线" w:hAnsi="Arial"/>
          <w:kern w:val="0"/>
          <w:szCs w:val="21"/>
          <w:lang w:val="en-US" w:eastAsia="zh-CN"/>
        </w:rPr>
        <w:t xml:space="preserve"> </w:t>
      </w:r>
      <w:r w:rsidR="00C57685">
        <w:rPr>
          <w:rFonts w:ascii="Arial" w:eastAsia="等线" w:hAnsi="Arial" w:hint="eastAsia"/>
          <w:kern w:val="0"/>
          <w:szCs w:val="21"/>
          <w:lang w:val="en-US" w:eastAsia="zh-CN"/>
        </w:rPr>
        <w:t>is</w:t>
      </w:r>
      <w:r w:rsidR="00C57685">
        <w:rPr>
          <w:rFonts w:ascii="Arial" w:eastAsia="等线" w:hAnsi="Arial"/>
          <w:kern w:val="0"/>
          <w:szCs w:val="21"/>
          <w:lang w:val="en-US" w:eastAsia="zh-CN"/>
        </w:rPr>
        <w:t xml:space="preserve"> useful for conditional RACH-less LTM. </w:t>
      </w:r>
      <w:r w:rsidR="00C57685">
        <w:rPr>
          <w:rFonts w:ascii="Arial" w:eastAsia="等线" w:hAnsi="Arial" w:hint="eastAsia"/>
          <w:kern w:val="0"/>
          <w:szCs w:val="21"/>
          <w:lang w:val="en-US" w:eastAsia="zh-CN"/>
        </w:rPr>
        <w:t>However,</w:t>
      </w:r>
      <w:r w:rsidR="00C57685">
        <w:rPr>
          <w:rFonts w:ascii="Arial" w:eastAsia="等线" w:hAnsi="Arial"/>
          <w:kern w:val="0"/>
          <w:szCs w:val="21"/>
          <w:lang w:val="en-US" w:eastAsia="zh-CN"/>
        </w:rPr>
        <w:t xml:space="preserve"> at least for now, </w:t>
      </w:r>
      <w:r w:rsidR="007F0F5A">
        <w:rPr>
          <w:rFonts w:ascii="Arial" w:eastAsia="等线" w:hAnsi="Arial"/>
          <w:kern w:val="0"/>
          <w:szCs w:val="21"/>
          <w:lang w:val="en-US" w:eastAsia="zh-CN"/>
        </w:rPr>
        <w:t xml:space="preserve">it is uncertain </w:t>
      </w:r>
      <w:r w:rsidR="00C57685">
        <w:rPr>
          <w:rFonts w:ascii="Arial" w:eastAsia="等线" w:hAnsi="Arial"/>
          <w:kern w:val="0"/>
          <w:szCs w:val="21"/>
          <w:lang w:val="en-US" w:eastAsia="zh-CN"/>
        </w:rPr>
        <w:t>whether the conditional RACH-less LTM should be supported, and if it is supported, other ways to obtain the ca</w:t>
      </w:r>
      <w:r w:rsidR="00C57685" w:rsidRPr="00C57685">
        <w:rPr>
          <w:rFonts w:ascii="Arial" w:eastAsia="等线" w:hAnsi="Arial"/>
          <w:kern w:val="0"/>
          <w:szCs w:val="21"/>
          <w:lang w:val="en-US" w:eastAsia="zh-CN"/>
        </w:rPr>
        <w:t xml:space="preserve">ndidate TA </w:t>
      </w:r>
      <w:r w:rsidR="007F0F5A">
        <w:rPr>
          <w:rFonts w:ascii="Arial" w:eastAsia="等线" w:hAnsi="Arial"/>
          <w:kern w:val="0"/>
          <w:szCs w:val="21"/>
          <w:lang w:val="en-US" w:eastAsia="zh-CN"/>
        </w:rPr>
        <w:t xml:space="preserve">also </w:t>
      </w:r>
      <w:r w:rsidR="00C57685" w:rsidRPr="00C57685">
        <w:rPr>
          <w:rFonts w:ascii="Arial" w:eastAsia="等线" w:hAnsi="Arial"/>
          <w:kern w:val="0"/>
          <w:szCs w:val="21"/>
          <w:lang w:val="en-US" w:eastAsia="zh-CN"/>
        </w:rPr>
        <w:t xml:space="preserve">can be considered, e.g., by using the MAC CE of the service cell containing the candidate cell's TA. </w:t>
      </w:r>
      <w:r w:rsidR="00C57685" w:rsidRPr="00C57685">
        <w:rPr>
          <w:rFonts w:ascii="Arial" w:eastAsia="等线" w:hAnsi="Arial" w:hint="eastAsia"/>
          <w:kern w:val="0"/>
          <w:szCs w:val="21"/>
          <w:lang w:val="en-US" w:eastAsia="zh-CN"/>
        </w:rPr>
        <w:t>T</w:t>
      </w:r>
      <w:r w:rsidR="00C57685" w:rsidRPr="00C57685">
        <w:rPr>
          <w:rFonts w:ascii="Arial" w:eastAsia="等线" w:hAnsi="Arial"/>
          <w:kern w:val="0"/>
          <w:szCs w:val="21"/>
          <w:lang w:val="en-US" w:eastAsia="zh-CN"/>
        </w:rPr>
        <w:t xml:space="preserve">herefore, we think that the PDCCH ordered early TA acquisition with RAR </w:t>
      </w:r>
      <w:r w:rsidR="00C57685">
        <w:rPr>
          <w:rFonts w:ascii="Arial" w:eastAsia="等线" w:hAnsi="Arial"/>
          <w:kern w:val="0"/>
          <w:szCs w:val="21"/>
          <w:lang w:val="en-US" w:eastAsia="zh-CN"/>
        </w:rPr>
        <w:t>should not be</w:t>
      </w:r>
      <w:r w:rsidR="00C57685" w:rsidRPr="00C57685">
        <w:rPr>
          <w:rFonts w:ascii="Arial" w:eastAsia="等线" w:hAnsi="Arial"/>
          <w:kern w:val="0"/>
          <w:szCs w:val="21"/>
          <w:lang w:val="en-US" w:eastAsia="zh-CN"/>
        </w:rPr>
        <w:t xml:space="preserve"> supported for inter-CU LTM.</w:t>
      </w:r>
    </w:p>
    <w:p w14:paraId="30FD23F2" w14:textId="2BD81787" w:rsidR="0028325D" w:rsidRDefault="0028325D" w:rsidP="00EA2522">
      <w:pPr>
        <w:widowControl/>
        <w:spacing w:after="120" w:line="240" w:lineRule="atLeast"/>
        <w:rPr>
          <w:rFonts w:ascii="Arial" w:hAnsi="Arial"/>
          <w:b/>
          <w:bCs/>
          <w:kern w:val="0"/>
          <w:szCs w:val="21"/>
          <w:lang w:val="en-US"/>
        </w:rPr>
      </w:pPr>
      <w:r w:rsidRPr="00C57685">
        <w:rPr>
          <w:rFonts w:ascii="Arial" w:eastAsia="等线" w:hAnsi="Arial" w:hint="eastAsia"/>
          <w:b/>
          <w:bCs/>
          <w:kern w:val="0"/>
          <w:szCs w:val="21"/>
          <w:lang w:val="en-US" w:eastAsia="zh-CN"/>
        </w:rPr>
        <w:t>P</w:t>
      </w:r>
      <w:r w:rsidRPr="00C57685">
        <w:rPr>
          <w:rFonts w:ascii="Arial" w:eastAsia="等线" w:hAnsi="Arial"/>
          <w:b/>
          <w:bCs/>
          <w:kern w:val="0"/>
          <w:szCs w:val="21"/>
          <w:lang w:val="en-US" w:eastAsia="zh-CN"/>
        </w:rPr>
        <w:t xml:space="preserve">roposal </w:t>
      </w:r>
      <w:r w:rsidR="001C0B60" w:rsidRPr="00C57685">
        <w:rPr>
          <w:rFonts w:ascii="Arial" w:eastAsia="等线" w:hAnsi="Arial"/>
          <w:b/>
          <w:bCs/>
          <w:kern w:val="0"/>
          <w:szCs w:val="21"/>
          <w:lang w:val="en-US" w:eastAsia="zh-CN"/>
        </w:rPr>
        <w:t>3</w:t>
      </w:r>
      <w:r w:rsidRPr="00C57685">
        <w:rPr>
          <w:rFonts w:ascii="Arial" w:eastAsia="等线" w:hAnsi="Arial"/>
          <w:b/>
          <w:bCs/>
          <w:kern w:val="0"/>
          <w:szCs w:val="21"/>
          <w:lang w:val="en-US" w:eastAsia="zh-CN"/>
        </w:rPr>
        <w:t>: PDCCH order</w:t>
      </w:r>
      <w:r w:rsidR="00F869AB" w:rsidRPr="00C57685">
        <w:rPr>
          <w:rFonts w:ascii="Arial" w:eastAsia="等线" w:hAnsi="Arial"/>
          <w:b/>
          <w:bCs/>
          <w:kern w:val="0"/>
          <w:szCs w:val="21"/>
          <w:lang w:val="en-US" w:eastAsia="zh-CN"/>
        </w:rPr>
        <w:t>ed</w:t>
      </w:r>
      <w:r w:rsidRPr="00C57685">
        <w:rPr>
          <w:rFonts w:ascii="Arial" w:eastAsia="等线" w:hAnsi="Arial"/>
          <w:b/>
          <w:bCs/>
          <w:kern w:val="0"/>
          <w:szCs w:val="21"/>
          <w:lang w:val="en-US" w:eastAsia="zh-CN"/>
        </w:rPr>
        <w:t xml:space="preserve"> early TA acquisition with RAR is not supported.</w:t>
      </w:r>
    </w:p>
    <w:p w14:paraId="6F255493" w14:textId="77777777" w:rsidR="00AA4D53" w:rsidRPr="004712FF" w:rsidRDefault="00AA4D53" w:rsidP="00EA2522">
      <w:pPr>
        <w:widowControl/>
        <w:spacing w:after="120" w:line="240" w:lineRule="atLeast"/>
        <w:rPr>
          <w:rFonts w:ascii="Arial" w:hAnsi="Arial"/>
          <w:b/>
          <w:bCs/>
          <w:kern w:val="0"/>
          <w:szCs w:val="21"/>
          <w:lang w:val="en-US"/>
        </w:rPr>
      </w:pPr>
    </w:p>
    <w:p w14:paraId="1F92C3EF" w14:textId="3C7CE601" w:rsidR="00D170BF" w:rsidRDefault="0010537E" w:rsidP="0010537E">
      <w:pPr>
        <w:pStyle w:val="2"/>
        <w:rPr>
          <w:rFonts w:ascii="Arial" w:eastAsia="Yu Gothic Medium" w:hAnsi="Arial"/>
          <w:kern w:val="0"/>
          <w:szCs w:val="20"/>
        </w:rPr>
      </w:pPr>
      <w:r w:rsidRPr="0010537E">
        <w:rPr>
          <w:rFonts w:ascii="Arial" w:eastAsia="Yu Gothic Medium" w:hAnsi="Arial"/>
          <w:kern w:val="0"/>
          <w:szCs w:val="20"/>
        </w:rPr>
        <w:t>2.3</w:t>
      </w:r>
      <w:r w:rsidR="00731A45">
        <w:rPr>
          <w:rFonts w:ascii="Arial" w:eastAsia="Yu Gothic Medium" w:hAnsi="Arial"/>
          <w:kern w:val="0"/>
          <w:szCs w:val="20"/>
        </w:rPr>
        <w:tab/>
      </w:r>
      <w:r w:rsidRPr="0010537E">
        <w:rPr>
          <w:rFonts w:ascii="Arial" w:eastAsia="Yu Gothic Medium" w:hAnsi="Arial" w:hint="eastAsia"/>
          <w:kern w:val="0"/>
          <w:szCs w:val="20"/>
        </w:rPr>
        <w:t>Inter-CU</w:t>
      </w:r>
      <w:r w:rsidRPr="0010537E">
        <w:rPr>
          <w:rFonts w:ascii="Arial" w:eastAsia="Yu Gothic Medium" w:hAnsi="Arial"/>
          <w:kern w:val="0"/>
          <w:szCs w:val="20"/>
        </w:rPr>
        <w:t xml:space="preserve"> </w:t>
      </w:r>
      <w:r w:rsidRPr="0010537E">
        <w:rPr>
          <w:rFonts w:ascii="Arial" w:eastAsia="Yu Gothic Medium" w:hAnsi="Arial" w:hint="eastAsia"/>
          <w:kern w:val="0"/>
          <w:szCs w:val="20"/>
        </w:rPr>
        <w:t>LTM</w:t>
      </w:r>
      <w:r w:rsidRPr="0010537E">
        <w:rPr>
          <w:rFonts w:ascii="Arial" w:eastAsia="Yu Gothic Medium" w:hAnsi="Arial"/>
          <w:kern w:val="0"/>
          <w:szCs w:val="20"/>
        </w:rPr>
        <w:t xml:space="preserve"> </w:t>
      </w:r>
      <w:r w:rsidRPr="0010537E">
        <w:rPr>
          <w:rFonts w:ascii="Arial" w:eastAsia="Yu Gothic Medium" w:hAnsi="Arial" w:hint="eastAsia"/>
          <w:kern w:val="0"/>
          <w:szCs w:val="20"/>
        </w:rPr>
        <w:t>execution</w:t>
      </w:r>
    </w:p>
    <w:p w14:paraId="5F1AC8D6" w14:textId="2AA952B2" w:rsidR="000E544D" w:rsidRPr="00E43DC2" w:rsidRDefault="00206843" w:rsidP="00D847B0">
      <w:pPr>
        <w:widowControl/>
        <w:spacing w:after="120" w:line="240" w:lineRule="atLeast"/>
        <w:rPr>
          <w:rFonts w:ascii="Arial" w:hAnsi="Arial"/>
          <w:kern w:val="0"/>
          <w:szCs w:val="21"/>
          <w:lang w:val="en-US"/>
        </w:rPr>
      </w:pPr>
      <w:r w:rsidRPr="00E43DC2">
        <w:rPr>
          <w:rFonts w:ascii="Arial" w:hAnsi="Arial" w:cs="Arial"/>
          <w:noProof/>
          <w:szCs w:val="21"/>
          <w:lang w:eastAsia="zh-CN"/>
        </w:rPr>
        <w:t>RAN2 agreed that the UE can be configued with a mixture of intra-CU and inter-CU candidate LTM cells, and Rel-19 inter-CU LTM support mixture of subsequent int</w:t>
      </w:r>
      <w:r w:rsidR="009026CA">
        <w:rPr>
          <w:rFonts w:ascii="Arial" w:hAnsi="Arial" w:cs="Arial" w:hint="eastAsia"/>
          <w:noProof/>
          <w:szCs w:val="21"/>
        </w:rPr>
        <w:t>ra</w:t>
      </w:r>
      <w:r w:rsidRPr="00E43DC2">
        <w:rPr>
          <w:rFonts w:ascii="Arial" w:hAnsi="Arial" w:cs="Arial"/>
          <w:noProof/>
          <w:szCs w:val="21"/>
          <w:lang w:eastAsia="zh-CN"/>
        </w:rPr>
        <w:t xml:space="preserve">-CU LTM and subsequent inter-CU LTM after a </w:t>
      </w:r>
      <w:r w:rsidR="009026CA">
        <w:rPr>
          <w:rFonts w:ascii="Arial" w:hAnsi="Arial" w:cs="Arial" w:hint="eastAsia"/>
          <w:noProof/>
          <w:szCs w:val="21"/>
        </w:rPr>
        <w:t xml:space="preserve">first/previous </w:t>
      </w:r>
      <w:r w:rsidRPr="00E43DC2">
        <w:rPr>
          <w:rFonts w:ascii="Arial" w:hAnsi="Arial" w:cs="Arial"/>
          <w:noProof/>
          <w:szCs w:val="21"/>
          <w:lang w:eastAsia="zh-CN"/>
        </w:rPr>
        <w:t xml:space="preserve">LTM switch. The UE </w:t>
      </w:r>
      <w:r w:rsidRPr="00D847B0">
        <w:rPr>
          <w:rFonts w:ascii="Arial" w:eastAsia="等线" w:hAnsi="Arial" w:cs="Times New Roman"/>
          <w:bCs/>
          <w:kern w:val="0"/>
          <w:szCs w:val="21"/>
          <w:lang w:eastAsia="zh-CN"/>
        </w:rPr>
        <w:t>behavior</w:t>
      </w:r>
      <w:r w:rsidRPr="00E43DC2">
        <w:rPr>
          <w:rFonts w:ascii="Arial" w:hAnsi="Arial" w:cs="Arial"/>
          <w:noProof/>
          <w:szCs w:val="21"/>
          <w:lang w:eastAsia="zh-CN"/>
        </w:rPr>
        <w:t xml:space="preserve"> for different type (i.e., inter-CU or intra-CU) of LTM execution is different, especially for L2 behaovor. </w:t>
      </w:r>
    </w:p>
    <w:p w14:paraId="1ED92A66" w14:textId="77777777" w:rsidR="000E544D" w:rsidRPr="00E43DC2" w:rsidRDefault="00FB5D21" w:rsidP="004F4633">
      <w:pPr>
        <w:widowControl/>
        <w:spacing w:after="120" w:line="240" w:lineRule="atLeast"/>
        <w:rPr>
          <w:rFonts w:ascii="Arial" w:eastAsia="等线" w:hAnsi="Arial"/>
          <w:kern w:val="0"/>
          <w:szCs w:val="21"/>
          <w:lang w:val="en-US" w:eastAsia="zh-CN"/>
        </w:rPr>
      </w:pPr>
      <w:r w:rsidRPr="00E43DC2">
        <w:rPr>
          <w:rFonts w:ascii="Arial" w:eastAsia="等线" w:hAnsi="Arial"/>
          <w:kern w:val="0"/>
          <w:szCs w:val="21"/>
          <w:lang w:val="en-US" w:eastAsia="zh-CN"/>
        </w:rPr>
        <w:t xml:space="preserve">Considering that the PDCP is located in CU, and the CU is not changed during the intra-CU LTM procedure, the PDCP </w:t>
      </w:r>
      <w:r w:rsidRPr="00D847B0">
        <w:rPr>
          <w:rFonts w:ascii="Arial" w:eastAsia="等线" w:hAnsi="Arial" w:cs="Times New Roman"/>
          <w:bCs/>
          <w:kern w:val="0"/>
          <w:szCs w:val="21"/>
          <w:lang w:eastAsia="zh-CN"/>
        </w:rPr>
        <w:t>reestablishment</w:t>
      </w:r>
      <w:r w:rsidRPr="00E43DC2">
        <w:rPr>
          <w:rFonts w:ascii="Arial" w:eastAsia="等线" w:hAnsi="Arial"/>
          <w:kern w:val="0"/>
          <w:szCs w:val="21"/>
          <w:lang w:val="en-US" w:eastAsia="zh-CN"/>
        </w:rPr>
        <w:t xml:space="preserve"> is not needed in </w:t>
      </w:r>
      <w:r w:rsidR="00937B61" w:rsidRPr="00E43DC2">
        <w:rPr>
          <w:rFonts w:ascii="Arial" w:hAnsi="Arial" w:hint="eastAsia"/>
          <w:kern w:val="0"/>
          <w:szCs w:val="21"/>
          <w:lang w:val="en-US"/>
        </w:rPr>
        <w:t xml:space="preserve">the </w:t>
      </w:r>
      <w:r w:rsidRPr="00E43DC2">
        <w:rPr>
          <w:rFonts w:ascii="Arial" w:eastAsia="等线" w:hAnsi="Arial"/>
          <w:kern w:val="0"/>
          <w:szCs w:val="21"/>
          <w:lang w:val="en-US" w:eastAsia="zh-CN"/>
        </w:rPr>
        <w:t>Rel-18 intra-CU LTM. For intra-CU intra-DU LT</w:t>
      </w:r>
      <w:r w:rsidRPr="00E43DC2">
        <w:rPr>
          <w:rFonts w:ascii="Arial" w:eastAsia="等线" w:hAnsi="Arial" w:hint="eastAsia"/>
          <w:kern w:val="0"/>
          <w:szCs w:val="21"/>
          <w:lang w:val="en-US" w:eastAsia="zh-CN"/>
        </w:rPr>
        <w:t>M</w:t>
      </w:r>
      <w:r w:rsidRPr="00E43DC2">
        <w:rPr>
          <w:rFonts w:ascii="Arial" w:eastAsia="等线" w:hAnsi="Arial"/>
          <w:kern w:val="0"/>
          <w:szCs w:val="21"/>
          <w:lang w:val="en-US" w:eastAsia="zh-CN"/>
        </w:rPr>
        <w:t xml:space="preserve">, only the MAC reset is performed. For </w:t>
      </w:r>
      <w:r w:rsidR="004F4633" w:rsidRPr="00E43DC2">
        <w:rPr>
          <w:rFonts w:ascii="Arial" w:hAnsi="Arial" w:hint="eastAsia"/>
          <w:kern w:val="0"/>
          <w:szCs w:val="21"/>
          <w:lang w:val="en-US"/>
        </w:rPr>
        <w:t xml:space="preserve">intra-CU </w:t>
      </w:r>
      <w:r w:rsidRPr="00E43DC2">
        <w:rPr>
          <w:rFonts w:ascii="Arial" w:eastAsia="等线" w:hAnsi="Arial"/>
          <w:kern w:val="0"/>
          <w:szCs w:val="21"/>
          <w:lang w:val="en-US" w:eastAsia="zh-CN"/>
        </w:rPr>
        <w:t xml:space="preserve">inter-DU LTM, </w:t>
      </w:r>
      <w:r w:rsidR="00262826" w:rsidRPr="00E43DC2">
        <w:rPr>
          <w:rFonts w:ascii="Arial" w:hAnsi="Arial" w:hint="eastAsia"/>
          <w:kern w:val="0"/>
          <w:szCs w:val="21"/>
          <w:lang w:val="en-US"/>
        </w:rPr>
        <w:t xml:space="preserve">the </w:t>
      </w:r>
      <w:r w:rsidRPr="00E43DC2">
        <w:rPr>
          <w:rFonts w:ascii="Arial" w:eastAsia="等线" w:hAnsi="Arial"/>
          <w:kern w:val="0"/>
          <w:szCs w:val="21"/>
          <w:lang w:val="en-US" w:eastAsia="zh-CN"/>
        </w:rPr>
        <w:t xml:space="preserve">RLC reestablish and PDCP data recovery should be </w:t>
      </w:r>
      <w:r w:rsidR="002521E0" w:rsidRPr="00E43DC2">
        <w:rPr>
          <w:rFonts w:ascii="Arial" w:hAnsi="Arial" w:hint="eastAsia"/>
          <w:kern w:val="0"/>
          <w:szCs w:val="21"/>
          <w:lang w:val="en-US"/>
        </w:rPr>
        <w:t xml:space="preserve">also </w:t>
      </w:r>
      <w:r w:rsidRPr="00E43DC2">
        <w:rPr>
          <w:rFonts w:ascii="Arial" w:eastAsia="等线" w:hAnsi="Arial"/>
          <w:kern w:val="0"/>
          <w:szCs w:val="21"/>
          <w:lang w:val="en-US" w:eastAsia="zh-CN"/>
        </w:rPr>
        <w:t xml:space="preserve">performed besides </w:t>
      </w:r>
      <w:r w:rsidR="00262826" w:rsidRPr="00E43DC2">
        <w:rPr>
          <w:rFonts w:ascii="Arial" w:hAnsi="Arial" w:hint="eastAsia"/>
          <w:kern w:val="0"/>
          <w:szCs w:val="21"/>
          <w:lang w:val="en-US"/>
        </w:rPr>
        <w:t xml:space="preserve">the </w:t>
      </w:r>
      <w:r w:rsidRPr="00E43DC2">
        <w:rPr>
          <w:rFonts w:ascii="Arial" w:eastAsia="等线" w:hAnsi="Arial"/>
          <w:kern w:val="0"/>
          <w:szCs w:val="21"/>
          <w:lang w:val="en-US" w:eastAsia="zh-CN"/>
        </w:rPr>
        <w:t xml:space="preserve">MAC reset. </w:t>
      </w:r>
      <w:r w:rsidR="004A4ED7" w:rsidRPr="00E43DC2">
        <w:rPr>
          <w:rFonts w:ascii="Arial" w:eastAsia="等线" w:hAnsi="Arial"/>
          <w:kern w:val="0"/>
          <w:szCs w:val="21"/>
          <w:lang w:val="en-US" w:eastAsia="zh-CN"/>
        </w:rPr>
        <w:t>Therefore,</w:t>
      </w:r>
      <w:r w:rsidRPr="00E43DC2">
        <w:rPr>
          <w:rFonts w:ascii="Arial" w:eastAsia="等线" w:hAnsi="Arial"/>
          <w:kern w:val="0"/>
          <w:szCs w:val="21"/>
          <w:lang w:val="en-US" w:eastAsia="zh-CN"/>
        </w:rPr>
        <w:t xml:space="preserve"> L2 no reset identity </w:t>
      </w:r>
      <w:r w:rsidR="002521E0" w:rsidRPr="00E43DC2">
        <w:rPr>
          <w:rFonts w:ascii="Arial" w:hAnsi="Arial" w:hint="eastAsia"/>
          <w:kern w:val="0"/>
          <w:szCs w:val="21"/>
          <w:lang w:val="en-US"/>
        </w:rPr>
        <w:t>(</w:t>
      </w:r>
      <w:r w:rsidR="002521E0" w:rsidRPr="00E43DC2">
        <w:rPr>
          <w:rFonts w:ascii="Arial" w:hAnsi="Arial"/>
          <w:i/>
          <w:iCs/>
          <w:kern w:val="0"/>
          <w:szCs w:val="21"/>
          <w:lang w:val="en-US"/>
        </w:rPr>
        <w:t>ltm-ServingCellNoResetID, ltm-NoResetID</w:t>
      </w:r>
      <w:r w:rsidR="002521E0" w:rsidRPr="00E43DC2">
        <w:rPr>
          <w:rFonts w:ascii="Arial" w:hAnsi="Arial" w:hint="eastAsia"/>
          <w:kern w:val="0"/>
          <w:szCs w:val="21"/>
          <w:lang w:val="en-US"/>
        </w:rPr>
        <w:t xml:space="preserve">) </w:t>
      </w:r>
      <w:r w:rsidRPr="00E43DC2">
        <w:rPr>
          <w:rFonts w:ascii="Arial" w:eastAsia="等线" w:hAnsi="Arial"/>
          <w:kern w:val="0"/>
          <w:szCs w:val="21"/>
          <w:lang w:val="en-US" w:eastAsia="zh-CN"/>
        </w:rPr>
        <w:t xml:space="preserve">configured by RRC is </w:t>
      </w:r>
      <w:r w:rsidR="00911962" w:rsidRPr="00E43DC2">
        <w:rPr>
          <w:rFonts w:ascii="Arial" w:eastAsia="等线" w:hAnsi="Arial"/>
          <w:kern w:val="0"/>
          <w:szCs w:val="21"/>
          <w:lang w:val="en-US" w:eastAsia="zh-CN"/>
        </w:rPr>
        <w:t xml:space="preserve">introduced </w:t>
      </w:r>
      <w:r w:rsidRPr="00E43DC2">
        <w:rPr>
          <w:rFonts w:ascii="Arial" w:eastAsia="等线" w:hAnsi="Arial"/>
          <w:kern w:val="0"/>
          <w:szCs w:val="21"/>
          <w:lang w:val="en-US" w:eastAsia="zh-CN"/>
        </w:rPr>
        <w:t>to determine if the RLC reestablish</w:t>
      </w:r>
      <w:r w:rsidR="00B36D2B" w:rsidRPr="00E43DC2">
        <w:rPr>
          <w:rFonts w:ascii="Arial" w:eastAsia="等线" w:hAnsi="Arial"/>
          <w:kern w:val="0"/>
          <w:szCs w:val="21"/>
          <w:lang w:val="en-US" w:eastAsia="zh-CN"/>
        </w:rPr>
        <w:t xml:space="preserve"> </w:t>
      </w:r>
      <w:r w:rsidRPr="00E43DC2">
        <w:rPr>
          <w:rFonts w:ascii="Arial" w:eastAsia="等线" w:hAnsi="Arial"/>
          <w:kern w:val="0"/>
          <w:szCs w:val="21"/>
          <w:lang w:val="en-US" w:eastAsia="zh-CN"/>
        </w:rPr>
        <w:t>and PDCP data recovery should be performed</w:t>
      </w:r>
      <w:r w:rsidR="004A4ED7" w:rsidRPr="00E43DC2">
        <w:rPr>
          <w:rFonts w:ascii="Arial" w:eastAsia="等线" w:hAnsi="Arial"/>
          <w:kern w:val="0"/>
          <w:szCs w:val="21"/>
          <w:lang w:val="en-US" w:eastAsia="zh-CN"/>
        </w:rPr>
        <w:t xml:space="preserve"> during intra-CU LTM</w:t>
      </w:r>
      <w:r w:rsidRPr="00E43DC2">
        <w:rPr>
          <w:rFonts w:ascii="Arial" w:eastAsia="等线" w:hAnsi="Arial"/>
          <w:kern w:val="0"/>
          <w:szCs w:val="21"/>
          <w:lang w:val="en-US" w:eastAsia="zh-CN"/>
        </w:rPr>
        <w:t>.</w:t>
      </w:r>
    </w:p>
    <w:p w14:paraId="7B9DB715" w14:textId="0C3C528A" w:rsidR="000E544D" w:rsidRPr="00E43DC2" w:rsidRDefault="00FB5D21" w:rsidP="00D847B0">
      <w:pPr>
        <w:widowControl/>
        <w:spacing w:after="120" w:line="240" w:lineRule="atLeast"/>
        <w:rPr>
          <w:rFonts w:ascii="Arial" w:eastAsia="等线" w:hAnsi="Arial"/>
          <w:kern w:val="0"/>
          <w:szCs w:val="21"/>
          <w:lang w:val="en-US" w:eastAsia="zh-CN"/>
        </w:rPr>
      </w:pPr>
      <w:r w:rsidRPr="00E43DC2">
        <w:rPr>
          <w:rFonts w:ascii="Arial" w:eastAsia="等线" w:hAnsi="Arial"/>
          <w:kern w:val="0"/>
          <w:szCs w:val="21"/>
          <w:lang w:val="en-US" w:eastAsia="zh-CN"/>
        </w:rPr>
        <w:lastRenderedPageBreak/>
        <w:t xml:space="preserve">For inter-CU LTM, </w:t>
      </w:r>
      <w:r w:rsidR="00F24AC6" w:rsidRPr="00E43DC2">
        <w:rPr>
          <w:rFonts w:ascii="Arial" w:hAnsi="Arial" w:hint="eastAsia"/>
          <w:kern w:val="0"/>
          <w:szCs w:val="21"/>
          <w:lang w:val="en-US"/>
        </w:rPr>
        <w:t xml:space="preserve">the </w:t>
      </w:r>
      <w:r w:rsidRPr="00E43DC2">
        <w:rPr>
          <w:rFonts w:ascii="Arial" w:eastAsia="等线" w:hAnsi="Arial"/>
          <w:kern w:val="0"/>
          <w:szCs w:val="21"/>
          <w:lang w:val="en-US" w:eastAsia="zh-CN"/>
        </w:rPr>
        <w:t>PDCP reestablish should be performed due to PDCP anchor change</w:t>
      </w:r>
      <w:r w:rsidR="00911962" w:rsidRPr="00E43DC2">
        <w:rPr>
          <w:rFonts w:ascii="Arial" w:eastAsia="等线" w:hAnsi="Arial"/>
          <w:kern w:val="0"/>
          <w:szCs w:val="21"/>
          <w:lang w:val="en-US" w:eastAsia="zh-CN"/>
        </w:rPr>
        <w:t xml:space="preserve"> and security key update</w:t>
      </w:r>
      <w:r w:rsidRPr="00E43DC2">
        <w:rPr>
          <w:rFonts w:ascii="Arial" w:eastAsia="等线" w:hAnsi="Arial"/>
          <w:kern w:val="0"/>
          <w:szCs w:val="21"/>
          <w:lang w:val="en-US" w:eastAsia="zh-CN"/>
        </w:rPr>
        <w:t>.</w:t>
      </w:r>
      <w:r w:rsidR="00A74CF6" w:rsidRPr="00E43DC2">
        <w:rPr>
          <w:rFonts w:ascii="Arial" w:eastAsia="等线" w:hAnsi="Arial"/>
          <w:kern w:val="0"/>
          <w:szCs w:val="21"/>
          <w:lang w:val="en-US" w:eastAsia="zh-CN"/>
        </w:rPr>
        <w:t xml:space="preserve"> </w:t>
      </w:r>
      <w:r w:rsidR="004F4633" w:rsidRPr="00E43DC2">
        <w:rPr>
          <w:rFonts w:ascii="Arial" w:eastAsia="等线" w:hAnsi="Arial"/>
          <w:kern w:val="0"/>
          <w:szCs w:val="21"/>
          <w:lang w:val="en-US" w:eastAsia="zh-CN"/>
        </w:rPr>
        <w:t xml:space="preserve">The </w:t>
      </w:r>
      <w:r w:rsidR="004F4633" w:rsidRPr="00E43DC2">
        <w:rPr>
          <w:rFonts w:ascii="Arial" w:hAnsi="Arial" w:hint="eastAsia"/>
          <w:kern w:val="0"/>
          <w:szCs w:val="21"/>
          <w:lang w:val="en-US"/>
        </w:rPr>
        <w:t xml:space="preserve">detailed </w:t>
      </w:r>
      <w:r w:rsidR="004F4633" w:rsidRPr="00D847B0">
        <w:rPr>
          <w:rFonts w:ascii="Arial" w:eastAsia="等线" w:hAnsi="Arial" w:cs="Times New Roman"/>
          <w:bCs/>
          <w:kern w:val="0"/>
          <w:szCs w:val="21"/>
          <w:lang w:eastAsia="zh-CN"/>
        </w:rPr>
        <w:t>method</w:t>
      </w:r>
      <w:r w:rsidR="004F4633" w:rsidRPr="00E43DC2">
        <w:rPr>
          <w:rFonts w:ascii="Arial" w:eastAsia="等线" w:hAnsi="Arial"/>
          <w:kern w:val="0"/>
          <w:szCs w:val="21"/>
          <w:lang w:val="en-US" w:eastAsia="zh-CN"/>
        </w:rPr>
        <w:t xml:space="preserve"> </w:t>
      </w:r>
      <w:r w:rsidR="004F4633" w:rsidRPr="00D847B0">
        <w:rPr>
          <w:rFonts w:ascii="Arial" w:hAnsi="Arial" w:cs="Arial"/>
          <w:noProof/>
          <w:szCs w:val="21"/>
          <w:lang w:eastAsia="zh-CN"/>
        </w:rPr>
        <w:t>for</w:t>
      </w:r>
      <w:r w:rsidR="004F4633" w:rsidRPr="00E43DC2">
        <w:rPr>
          <w:rFonts w:ascii="Arial" w:eastAsia="等线" w:hAnsi="Arial"/>
          <w:kern w:val="0"/>
          <w:szCs w:val="21"/>
          <w:lang w:val="en-US" w:eastAsia="zh-CN"/>
        </w:rPr>
        <w:t xml:space="preserve"> UE to determine whether to perform PDCP reestablish should be discussed when there is some progress on security issues.</w:t>
      </w:r>
      <w:r w:rsidR="000E544D" w:rsidRPr="00E43DC2">
        <w:rPr>
          <w:rFonts w:ascii="Arial" w:eastAsia="等线" w:hAnsi="Arial"/>
          <w:kern w:val="0"/>
          <w:szCs w:val="21"/>
          <w:lang w:val="en-US" w:eastAsia="zh-CN"/>
        </w:rPr>
        <w:t xml:space="preserve"> </w:t>
      </w:r>
    </w:p>
    <w:p w14:paraId="1C2FEDCC" w14:textId="74E4796C" w:rsidR="000E544D" w:rsidRPr="0012483A" w:rsidRDefault="000E544D" w:rsidP="00D847B0">
      <w:pPr>
        <w:widowControl/>
        <w:spacing w:after="120" w:line="240" w:lineRule="atLeast"/>
        <w:rPr>
          <w:rFonts w:ascii="Arial" w:hAnsi="Arial" w:cs="Arial"/>
          <w:noProof/>
          <w:szCs w:val="21"/>
          <w:lang w:val="en-US" w:eastAsia="zh-CN"/>
        </w:rPr>
      </w:pPr>
      <w:r w:rsidRPr="00E43DC2">
        <w:rPr>
          <w:rFonts w:ascii="Arial" w:hAnsi="Arial" w:cs="Arial"/>
          <w:noProof/>
          <w:szCs w:val="21"/>
          <w:lang w:eastAsia="zh-CN"/>
        </w:rPr>
        <w:t xml:space="preserve">Therefore, the UE should decide whether the inter-CU or intra-CU LTM cell switch is triggered to perform the corresponding </w:t>
      </w:r>
      <w:r w:rsidRPr="00D847B0">
        <w:rPr>
          <w:rFonts w:ascii="Arial" w:eastAsia="等线" w:hAnsi="Arial" w:cs="Times New Roman"/>
          <w:bCs/>
          <w:kern w:val="0"/>
          <w:szCs w:val="21"/>
          <w:lang w:eastAsia="zh-CN"/>
        </w:rPr>
        <w:t>L2</w:t>
      </w:r>
      <w:r w:rsidRPr="00E43DC2">
        <w:rPr>
          <w:rFonts w:ascii="Arial" w:hAnsi="Arial" w:cs="Arial"/>
          <w:noProof/>
          <w:szCs w:val="21"/>
          <w:lang w:eastAsia="zh-CN"/>
        </w:rPr>
        <w:t xml:space="preserve"> reset behavior.</w:t>
      </w:r>
      <w:r w:rsidR="0012483A">
        <w:rPr>
          <w:rFonts w:ascii="Arial" w:hAnsi="Arial" w:cs="Arial"/>
          <w:noProof/>
          <w:szCs w:val="21"/>
          <w:lang w:eastAsia="zh-CN"/>
        </w:rPr>
        <w:t xml:space="preserve"> In addition, </w:t>
      </w:r>
      <w:r w:rsidR="0012483A" w:rsidRPr="0012483A">
        <w:rPr>
          <w:rFonts w:ascii="Arial" w:hAnsi="Arial" w:cs="Arial"/>
          <w:noProof/>
          <w:szCs w:val="21"/>
          <w:lang w:eastAsia="zh-CN"/>
        </w:rPr>
        <w:t>the L2 no reset concept (i.e., ltm-NoResetID) can be reused to further determine the L2 behavior when it is determined whether PDCP reestablish is performed upon LTM cell switch.</w:t>
      </w:r>
    </w:p>
    <w:p w14:paraId="75C25BCF" w14:textId="3CD62DD0" w:rsidR="000E544D" w:rsidRPr="0092417C" w:rsidRDefault="000E544D" w:rsidP="000E544D">
      <w:pPr>
        <w:widowControl/>
        <w:spacing w:after="120" w:line="240" w:lineRule="atLeast"/>
        <w:rPr>
          <w:rFonts w:ascii="Arial" w:hAnsi="Arial"/>
          <w:kern w:val="0"/>
          <w:sz w:val="20"/>
          <w:szCs w:val="20"/>
          <w:lang w:val="en-US"/>
        </w:rPr>
      </w:pPr>
      <w:r>
        <w:rPr>
          <w:rFonts w:ascii="Arial" w:eastAsia="等线" w:hAnsi="Arial"/>
          <w:b/>
          <w:bCs/>
          <w:kern w:val="0"/>
          <w:sz w:val="20"/>
          <w:szCs w:val="20"/>
          <w:lang w:val="en-US" w:eastAsia="zh-CN"/>
        </w:rPr>
        <w:t xml:space="preserve">Proposal </w:t>
      </w:r>
      <w:r w:rsidR="001C0B60">
        <w:rPr>
          <w:rFonts w:ascii="Arial" w:eastAsia="等线" w:hAnsi="Arial"/>
          <w:b/>
          <w:bCs/>
          <w:kern w:val="0"/>
          <w:sz w:val="20"/>
          <w:szCs w:val="20"/>
          <w:lang w:val="en-US" w:eastAsia="zh-CN"/>
        </w:rPr>
        <w:t>4</w:t>
      </w:r>
      <w:r>
        <w:rPr>
          <w:rFonts w:ascii="Arial" w:eastAsia="等线" w:hAnsi="Arial"/>
          <w:b/>
          <w:bCs/>
          <w:kern w:val="0"/>
          <w:sz w:val="20"/>
          <w:szCs w:val="20"/>
          <w:lang w:val="en-US" w:eastAsia="zh-CN"/>
        </w:rPr>
        <w:t xml:space="preserve">: Upon </w:t>
      </w:r>
      <w:r w:rsidR="000879DF">
        <w:rPr>
          <w:rFonts w:ascii="Arial" w:hAnsi="Arial" w:hint="eastAsia"/>
          <w:b/>
          <w:bCs/>
          <w:kern w:val="0"/>
          <w:sz w:val="20"/>
          <w:szCs w:val="20"/>
          <w:lang w:val="en-US"/>
        </w:rPr>
        <w:t xml:space="preserve">triggering </w:t>
      </w:r>
      <w:r>
        <w:rPr>
          <w:rFonts w:ascii="Arial" w:eastAsia="等线" w:hAnsi="Arial"/>
          <w:b/>
          <w:bCs/>
          <w:kern w:val="0"/>
          <w:sz w:val="20"/>
          <w:szCs w:val="20"/>
          <w:lang w:val="en-US" w:eastAsia="zh-CN"/>
        </w:rPr>
        <w:t xml:space="preserve">cell switch, the UE needs to determine whether the inter-CU or intra-CU LTM is </w:t>
      </w:r>
      <w:r w:rsidR="000879DF">
        <w:rPr>
          <w:rFonts w:ascii="Arial" w:hAnsi="Arial" w:hint="eastAsia"/>
          <w:b/>
          <w:bCs/>
          <w:kern w:val="0"/>
          <w:sz w:val="20"/>
          <w:szCs w:val="20"/>
          <w:lang w:val="en-US"/>
        </w:rPr>
        <w:t>performed</w:t>
      </w:r>
      <w:r>
        <w:rPr>
          <w:rFonts w:ascii="Arial" w:eastAsia="等线" w:hAnsi="Arial"/>
          <w:b/>
          <w:bCs/>
          <w:kern w:val="0"/>
          <w:sz w:val="20"/>
          <w:szCs w:val="20"/>
          <w:lang w:val="en-US" w:eastAsia="zh-CN"/>
        </w:rPr>
        <w:t>.</w:t>
      </w:r>
    </w:p>
    <w:p w14:paraId="0B151950" w14:textId="092C1085" w:rsidR="00AE2607" w:rsidRDefault="00A74CF6" w:rsidP="00EA2522">
      <w:pPr>
        <w:widowControl/>
        <w:spacing w:after="120" w:line="240" w:lineRule="atLeast"/>
        <w:rPr>
          <w:rFonts w:ascii="Arial" w:eastAsia="等线" w:hAnsi="Arial"/>
          <w:b/>
          <w:bCs/>
          <w:color w:val="000000" w:themeColor="text1"/>
          <w:kern w:val="0"/>
          <w:sz w:val="20"/>
          <w:szCs w:val="20"/>
          <w:lang w:val="en-US" w:eastAsia="zh-CN"/>
        </w:rPr>
      </w:pPr>
      <w:r w:rsidRPr="00A74CF6">
        <w:rPr>
          <w:rFonts w:ascii="Arial" w:eastAsia="等线" w:hAnsi="Arial" w:hint="eastAsia"/>
          <w:b/>
          <w:bCs/>
          <w:kern w:val="0"/>
          <w:sz w:val="20"/>
          <w:szCs w:val="20"/>
          <w:lang w:val="en-US" w:eastAsia="zh-CN"/>
        </w:rPr>
        <w:t>P</w:t>
      </w:r>
      <w:r w:rsidRPr="00A74CF6">
        <w:rPr>
          <w:rFonts w:ascii="Arial" w:eastAsia="等线" w:hAnsi="Arial"/>
          <w:b/>
          <w:bCs/>
          <w:kern w:val="0"/>
          <w:sz w:val="20"/>
          <w:szCs w:val="20"/>
          <w:lang w:val="en-US" w:eastAsia="zh-CN"/>
        </w:rPr>
        <w:t xml:space="preserve">roposal </w:t>
      </w:r>
      <w:r w:rsidR="001C0B60">
        <w:rPr>
          <w:rFonts w:ascii="Arial" w:eastAsia="等线" w:hAnsi="Arial"/>
          <w:b/>
          <w:bCs/>
          <w:kern w:val="0"/>
          <w:sz w:val="20"/>
          <w:szCs w:val="20"/>
          <w:lang w:val="en-US" w:eastAsia="zh-CN"/>
        </w:rPr>
        <w:t>5</w:t>
      </w:r>
      <w:r w:rsidRPr="00A74CF6">
        <w:rPr>
          <w:rFonts w:ascii="Arial" w:eastAsia="等线" w:hAnsi="Arial"/>
          <w:b/>
          <w:bCs/>
          <w:kern w:val="0"/>
          <w:sz w:val="20"/>
          <w:szCs w:val="20"/>
          <w:lang w:val="en-US" w:eastAsia="zh-CN"/>
        </w:rPr>
        <w:t xml:space="preserve">: </w:t>
      </w:r>
      <w:r w:rsidR="004F4633">
        <w:rPr>
          <w:rFonts w:ascii="Arial" w:hAnsi="Arial" w:hint="eastAsia"/>
          <w:b/>
          <w:bCs/>
          <w:kern w:val="0"/>
          <w:sz w:val="20"/>
          <w:szCs w:val="20"/>
          <w:lang w:val="en-US"/>
        </w:rPr>
        <w:t xml:space="preserve">RAN2 to </w:t>
      </w:r>
      <w:r w:rsidR="004F4633">
        <w:rPr>
          <w:rFonts w:ascii="Arial" w:hAnsi="Arial"/>
          <w:b/>
          <w:bCs/>
          <w:kern w:val="0"/>
          <w:sz w:val="20"/>
          <w:szCs w:val="20"/>
          <w:lang w:val="en-US"/>
        </w:rPr>
        <w:t>assume</w:t>
      </w:r>
      <w:r w:rsidR="004F4633">
        <w:rPr>
          <w:rFonts w:ascii="Arial" w:hAnsi="Arial" w:hint="eastAsia"/>
          <w:b/>
          <w:bCs/>
          <w:kern w:val="0"/>
          <w:sz w:val="20"/>
          <w:szCs w:val="20"/>
          <w:lang w:val="en-US"/>
        </w:rPr>
        <w:t xml:space="preserve"> t</w:t>
      </w:r>
      <w:r w:rsidR="004640A6">
        <w:rPr>
          <w:rFonts w:ascii="Arial" w:eastAsia="等线" w:hAnsi="Arial"/>
          <w:b/>
          <w:bCs/>
          <w:kern w:val="0"/>
          <w:sz w:val="20"/>
          <w:szCs w:val="20"/>
          <w:lang w:val="en-US" w:eastAsia="zh-CN"/>
        </w:rPr>
        <w:t>he L2 no reset concept</w:t>
      </w:r>
      <w:r w:rsidR="0028325D">
        <w:rPr>
          <w:rFonts w:ascii="Arial" w:eastAsia="等线" w:hAnsi="Arial"/>
          <w:b/>
          <w:bCs/>
          <w:kern w:val="0"/>
          <w:sz w:val="20"/>
          <w:szCs w:val="20"/>
          <w:lang w:val="en-US" w:eastAsia="zh-CN"/>
        </w:rPr>
        <w:t xml:space="preserve"> (i.e., </w:t>
      </w:r>
      <w:r w:rsidR="0028325D" w:rsidRPr="003468F7">
        <w:rPr>
          <w:rFonts w:ascii="Arial" w:eastAsia="等线" w:hAnsi="Arial"/>
          <w:b/>
          <w:bCs/>
          <w:i/>
          <w:iCs/>
          <w:kern w:val="0"/>
          <w:sz w:val="20"/>
          <w:szCs w:val="20"/>
          <w:lang w:val="en-US" w:eastAsia="zh-CN"/>
        </w:rPr>
        <w:t>ltm-NoResetID</w:t>
      </w:r>
      <w:r w:rsidR="0028325D">
        <w:rPr>
          <w:rFonts w:ascii="Arial" w:eastAsia="等线" w:hAnsi="Arial"/>
          <w:b/>
          <w:bCs/>
          <w:kern w:val="0"/>
          <w:sz w:val="20"/>
          <w:szCs w:val="20"/>
          <w:lang w:val="en-US" w:eastAsia="zh-CN"/>
        </w:rPr>
        <w:t>)</w:t>
      </w:r>
      <w:r w:rsidR="004640A6">
        <w:rPr>
          <w:rFonts w:ascii="Arial" w:eastAsia="等线" w:hAnsi="Arial"/>
          <w:b/>
          <w:bCs/>
          <w:kern w:val="0"/>
          <w:sz w:val="20"/>
          <w:szCs w:val="20"/>
          <w:lang w:val="en-US" w:eastAsia="zh-CN"/>
        </w:rPr>
        <w:t xml:space="preserve"> can be </w:t>
      </w:r>
      <w:r w:rsidR="004640A6" w:rsidRPr="00821525">
        <w:rPr>
          <w:rFonts w:ascii="Arial" w:eastAsia="等线" w:hAnsi="Arial"/>
          <w:b/>
          <w:bCs/>
          <w:color w:val="000000" w:themeColor="text1"/>
          <w:kern w:val="0"/>
          <w:sz w:val="20"/>
          <w:szCs w:val="20"/>
          <w:lang w:val="en-US" w:eastAsia="zh-CN"/>
        </w:rPr>
        <w:t xml:space="preserve">reused </w:t>
      </w:r>
      <w:r w:rsidR="00E8452B" w:rsidRPr="00821525">
        <w:rPr>
          <w:rFonts w:ascii="Arial" w:eastAsia="等线" w:hAnsi="Arial"/>
          <w:b/>
          <w:bCs/>
          <w:color w:val="000000" w:themeColor="text1"/>
          <w:kern w:val="0"/>
          <w:sz w:val="20"/>
          <w:szCs w:val="20"/>
          <w:lang w:val="en-US" w:eastAsia="zh-CN"/>
        </w:rPr>
        <w:t xml:space="preserve">to further determine the L2 behavior </w:t>
      </w:r>
      <w:r w:rsidR="00F35400">
        <w:rPr>
          <w:rFonts w:ascii="Arial" w:eastAsia="等线" w:hAnsi="Arial"/>
          <w:b/>
          <w:bCs/>
          <w:color w:val="000000" w:themeColor="text1"/>
          <w:kern w:val="0"/>
          <w:sz w:val="20"/>
          <w:szCs w:val="20"/>
          <w:lang w:val="en-US" w:eastAsia="zh-CN"/>
        </w:rPr>
        <w:t xml:space="preserve">when it is determined </w:t>
      </w:r>
      <w:r w:rsidR="004F4633">
        <w:rPr>
          <w:rFonts w:ascii="Arial" w:hAnsi="Arial" w:hint="eastAsia"/>
          <w:b/>
          <w:bCs/>
          <w:color w:val="000000" w:themeColor="text1"/>
          <w:kern w:val="0"/>
          <w:sz w:val="20"/>
          <w:szCs w:val="20"/>
          <w:lang w:val="en-US"/>
        </w:rPr>
        <w:t>whether</w:t>
      </w:r>
      <w:r w:rsidR="00F35400">
        <w:rPr>
          <w:rFonts w:ascii="Arial" w:eastAsia="等线" w:hAnsi="Arial"/>
          <w:b/>
          <w:bCs/>
          <w:color w:val="000000" w:themeColor="text1"/>
          <w:kern w:val="0"/>
          <w:sz w:val="20"/>
          <w:szCs w:val="20"/>
          <w:lang w:val="en-US" w:eastAsia="zh-CN"/>
        </w:rPr>
        <w:t xml:space="preserve"> PDCP reestablish is performed upon LTM cell switch.</w:t>
      </w:r>
    </w:p>
    <w:p w14:paraId="52E294DB" w14:textId="77777777" w:rsidR="004B12DD" w:rsidRDefault="004B12DD" w:rsidP="00EA2522">
      <w:pPr>
        <w:widowControl/>
        <w:spacing w:after="120" w:line="240" w:lineRule="atLeast"/>
        <w:rPr>
          <w:rFonts w:ascii="Arial" w:hAnsi="Arial" w:cs="Arial"/>
          <w:noProof/>
          <w:szCs w:val="21"/>
          <w:lang w:eastAsia="zh-CN"/>
        </w:rPr>
      </w:pPr>
    </w:p>
    <w:p w14:paraId="7A8278AF" w14:textId="7FA85269" w:rsidR="000F2383" w:rsidRPr="004712FF" w:rsidRDefault="00485107" w:rsidP="00EA2522">
      <w:pPr>
        <w:widowControl/>
        <w:spacing w:after="120" w:line="240" w:lineRule="atLeast"/>
        <w:rPr>
          <w:rFonts w:ascii="Arial" w:hAnsi="Arial" w:cs="Arial"/>
          <w:noProof/>
          <w:szCs w:val="21"/>
          <w:lang w:eastAsia="zh-CN"/>
        </w:rPr>
      </w:pPr>
      <w:r w:rsidRPr="00485107">
        <w:rPr>
          <w:rFonts w:ascii="Arial" w:hAnsi="Arial" w:cs="Arial" w:hint="eastAsia"/>
          <w:noProof/>
          <w:szCs w:val="21"/>
          <w:lang w:eastAsia="zh-CN"/>
        </w:rPr>
        <w:t>D</w:t>
      </w:r>
      <w:r w:rsidRPr="00485107">
        <w:rPr>
          <w:rFonts w:ascii="Arial" w:hAnsi="Arial" w:cs="Arial"/>
          <w:noProof/>
          <w:szCs w:val="21"/>
          <w:lang w:eastAsia="zh-CN"/>
        </w:rPr>
        <w:t>uring</w:t>
      </w:r>
      <w:r>
        <w:rPr>
          <w:rFonts w:ascii="Arial" w:hAnsi="Arial" w:cs="Arial"/>
          <w:noProof/>
          <w:szCs w:val="21"/>
          <w:lang w:eastAsia="zh-CN"/>
        </w:rPr>
        <w:t xml:space="preserve"> the last </w:t>
      </w:r>
      <w:r w:rsidRPr="00485107">
        <w:rPr>
          <w:rFonts w:ascii="Arial" w:hAnsi="Arial" w:cs="Arial" w:hint="eastAsia"/>
          <w:noProof/>
          <w:szCs w:val="21"/>
          <w:lang w:eastAsia="zh-CN"/>
        </w:rPr>
        <w:t>RAN2</w:t>
      </w:r>
      <w:r>
        <w:rPr>
          <w:rFonts w:ascii="Arial" w:hAnsi="Arial" w:cs="Arial"/>
          <w:noProof/>
          <w:szCs w:val="21"/>
          <w:lang w:eastAsia="zh-CN"/>
        </w:rPr>
        <w:t xml:space="preserve"> </w:t>
      </w:r>
      <w:r w:rsidRPr="00485107">
        <w:rPr>
          <w:rFonts w:ascii="Arial" w:hAnsi="Arial" w:cs="Arial" w:hint="eastAsia"/>
          <w:noProof/>
          <w:szCs w:val="21"/>
          <w:lang w:eastAsia="zh-CN"/>
        </w:rPr>
        <w:t>meeting,</w:t>
      </w:r>
      <w:r w:rsidRPr="00485107">
        <w:rPr>
          <w:rFonts w:ascii="Arial" w:hAnsi="Arial" w:cs="Arial"/>
          <w:noProof/>
          <w:szCs w:val="21"/>
          <w:lang w:eastAsia="zh-CN"/>
        </w:rPr>
        <w:t xml:space="preserve"> </w:t>
      </w:r>
      <w:r w:rsidR="003D6CBE">
        <w:rPr>
          <w:rFonts w:ascii="Arial" w:hAnsi="Arial" w:cs="Arial"/>
          <w:noProof/>
          <w:szCs w:val="21"/>
          <w:lang w:eastAsia="zh-CN"/>
        </w:rPr>
        <w:t xml:space="preserve">RAN2 discussed and </w:t>
      </w:r>
      <w:r w:rsidRPr="00485107">
        <w:rPr>
          <w:rFonts w:ascii="Arial" w:hAnsi="Arial" w:cs="Arial"/>
          <w:noProof/>
          <w:szCs w:val="21"/>
          <w:lang w:eastAsia="zh-CN"/>
        </w:rPr>
        <w:t xml:space="preserve">agreed that upon the </w:t>
      </w:r>
      <w:r w:rsidRPr="00485107">
        <w:rPr>
          <w:rFonts w:ascii="Arial" w:hAnsi="Arial" w:cs="Arial" w:hint="eastAsia"/>
          <w:noProof/>
          <w:szCs w:val="21"/>
          <w:lang w:eastAsia="zh-CN"/>
        </w:rPr>
        <w:t>inter-CU</w:t>
      </w:r>
      <w:r w:rsidRPr="00485107">
        <w:rPr>
          <w:rFonts w:ascii="Arial" w:hAnsi="Arial" w:cs="Arial"/>
          <w:noProof/>
          <w:szCs w:val="21"/>
          <w:lang w:eastAsia="zh-CN"/>
        </w:rPr>
        <w:t xml:space="preserve"> </w:t>
      </w:r>
      <w:r w:rsidRPr="00485107">
        <w:rPr>
          <w:rFonts w:ascii="Arial" w:hAnsi="Arial" w:cs="Arial" w:hint="eastAsia"/>
          <w:noProof/>
          <w:szCs w:val="21"/>
          <w:lang w:eastAsia="zh-CN"/>
        </w:rPr>
        <w:t>LTM</w:t>
      </w:r>
      <w:r w:rsidRPr="00485107">
        <w:rPr>
          <w:rFonts w:ascii="Arial" w:hAnsi="Arial" w:cs="Arial"/>
          <w:noProof/>
          <w:szCs w:val="21"/>
          <w:lang w:eastAsia="zh-CN"/>
        </w:rPr>
        <w:t xml:space="preserve"> </w:t>
      </w:r>
      <w:r w:rsidRPr="00485107">
        <w:rPr>
          <w:rFonts w:ascii="Arial" w:hAnsi="Arial" w:cs="Arial" w:hint="eastAsia"/>
          <w:noProof/>
          <w:szCs w:val="21"/>
          <w:lang w:eastAsia="zh-CN"/>
        </w:rPr>
        <w:t>execution,</w:t>
      </w:r>
      <w:r>
        <w:rPr>
          <w:rFonts w:ascii="Arial" w:hAnsi="Arial" w:cs="Arial"/>
          <w:noProof/>
          <w:szCs w:val="21"/>
          <w:lang w:eastAsia="zh-CN"/>
        </w:rPr>
        <w:t xml:space="preserve"> the UE performs the MAC reset, RLC re-establishment, PDCP re-establishment and security key update. </w:t>
      </w:r>
      <w:r w:rsidR="003D6CBE">
        <w:rPr>
          <w:rFonts w:ascii="Arial" w:hAnsi="Arial" w:cs="Arial"/>
          <w:noProof/>
          <w:szCs w:val="21"/>
          <w:lang w:eastAsia="zh-CN"/>
        </w:rPr>
        <w:t>And t</w:t>
      </w:r>
      <w:r w:rsidR="003D6CBE" w:rsidRPr="003D6CBE">
        <w:rPr>
          <w:rFonts w:ascii="Arial" w:hAnsi="Arial" w:cs="Arial" w:hint="eastAsia"/>
          <w:noProof/>
          <w:szCs w:val="21"/>
          <w:lang w:eastAsia="zh-CN"/>
        </w:rPr>
        <w:t>here</w:t>
      </w:r>
      <w:r w:rsidR="003D6CBE">
        <w:rPr>
          <w:rFonts w:ascii="Arial" w:hAnsi="Arial" w:cs="Arial"/>
          <w:noProof/>
          <w:szCs w:val="21"/>
          <w:lang w:eastAsia="zh-CN"/>
        </w:rPr>
        <w:t xml:space="preserve"> </w:t>
      </w:r>
      <w:r w:rsidR="003D6CBE" w:rsidRPr="003D6CBE">
        <w:rPr>
          <w:rFonts w:ascii="Arial" w:hAnsi="Arial" w:cs="Arial" w:hint="eastAsia"/>
          <w:noProof/>
          <w:szCs w:val="21"/>
          <w:lang w:eastAsia="zh-CN"/>
        </w:rPr>
        <w:t>is</w:t>
      </w:r>
      <w:r w:rsidR="003D6CBE">
        <w:rPr>
          <w:rFonts w:ascii="Arial" w:hAnsi="Arial" w:cs="Arial"/>
          <w:noProof/>
          <w:szCs w:val="21"/>
          <w:lang w:eastAsia="zh-CN"/>
        </w:rPr>
        <w:t xml:space="preserve"> an FFS on if there is an inter-CU LTM without security key change case. </w:t>
      </w:r>
      <w:r w:rsidR="00270896" w:rsidRPr="00270896">
        <w:rPr>
          <w:rFonts w:ascii="Arial" w:hAnsi="Arial" w:cs="Arial" w:hint="eastAsia"/>
          <w:noProof/>
          <w:szCs w:val="21"/>
          <w:lang w:eastAsia="zh-CN"/>
        </w:rPr>
        <w:t>Considering</w:t>
      </w:r>
      <w:r w:rsidR="00270896">
        <w:rPr>
          <w:rFonts w:ascii="Arial" w:hAnsi="Arial" w:cs="Arial"/>
          <w:noProof/>
          <w:szCs w:val="21"/>
          <w:lang w:eastAsia="zh-CN"/>
        </w:rPr>
        <w:t xml:space="preserve"> that subsequent LTM is supported for LTM, inter-CU LTM without PDCP anchor change will int</w:t>
      </w:r>
      <w:r w:rsidR="00C70904">
        <w:rPr>
          <w:rFonts w:ascii="Arial" w:hAnsi="Arial" w:cs="Arial" w:hint="eastAsia"/>
          <w:noProof/>
          <w:szCs w:val="21"/>
        </w:rPr>
        <w:t>ro</w:t>
      </w:r>
      <w:r w:rsidR="00270896">
        <w:rPr>
          <w:rFonts w:ascii="Arial" w:hAnsi="Arial" w:cs="Arial"/>
          <w:noProof/>
          <w:szCs w:val="21"/>
          <w:lang w:eastAsia="zh-CN"/>
        </w:rPr>
        <w:t xml:space="preserve">duce more signalling in RAN. In addition, the </w:t>
      </w:r>
      <w:r w:rsidR="00273C24">
        <w:rPr>
          <w:rFonts w:ascii="Arial" w:hAnsi="Arial" w:cs="Arial"/>
          <w:noProof/>
          <w:szCs w:val="21"/>
          <w:lang w:eastAsia="zh-CN"/>
        </w:rPr>
        <w:t xml:space="preserve">main </w:t>
      </w:r>
      <w:r w:rsidR="00270896">
        <w:rPr>
          <w:rFonts w:ascii="Arial" w:hAnsi="Arial" w:cs="Arial"/>
          <w:noProof/>
          <w:szCs w:val="21"/>
          <w:lang w:eastAsia="zh-CN"/>
        </w:rPr>
        <w:t>objective of the LTM is to reduce the cell switch delay and interr</w:t>
      </w:r>
      <w:r w:rsidR="00273C24">
        <w:rPr>
          <w:rFonts w:ascii="Arial" w:hAnsi="Arial" w:cs="Arial"/>
          <w:noProof/>
          <w:szCs w:val="21"/>
          <w:lang w:eastAsia="zh-CN"/>
        </w:rPr>
        <w:t>uption compared to L3 handover</w:t>
      </w:r>
      <w:r w:rsidR="00C70904">
        <w:rPr>
          <w:rFonts w:ascii="Arial" w:hAnsi="Arial" w:cs="Arial" w:hint="eastAsia"/>
          <w:noProof/>
          <w:szCs w:val="21"/>
        </w:rPr>
        <w:t xml:space="preserve"> (i.e. no intention to introduce very new mobili</w:t>
      </w:r>
      <w:r w:rsidR="00A67D20">
        <w:rPr>
          <w:rFonts w:ascii="Arial" w:hAnsi="Arial" w:cs="Arial" w:hint="eastAsia"/>
          <w:noProof/>
          <w:szCs w:val="21"/>
        </w:rPr>
        <w:t>y concept</w:t>
      </w:r>
      <w:r w:rsidR="00C70904">
        <w:rPr>
          <w:rFonts w:ascii="Arial" w:hAnsi="Arial" w:cs="Arial" w:hint="eastAsia"/>
          <w:noProof/>
          <w:szCs w:val="21"/>
        </w:rPr>
        <w:t>)</w:t>
      </w:r>
      <w:r w:rsidR="00273C24">
        <w:rPr>
          <w:rFonts w:ascii="Arial" w:hAnsi="Arial" w:cs="Arial"/>
          <w:noProof/>
          <w:szCs w:val="21"/>
          <w:lang w:eastAsia="zh-CN"/>
        </w:rPr>
        <w:t xml:space="preserve">, the inter-CU LTM without security key change is not the aimed scenario and scope of the Rel-19 mobility. </w:t>
      </w:r>
      <w:r w:rsidR="00273C24" w:rsidRPr="00273C24">
        <w:rPr>
          <w:rFonts w:ascii="Arial" w:hAnsi="Arial" w:cs="Arial" w:hint="eastAsia"/>
          <w:noProof/>
          <w:szCs w:val="21"/>
          <w:lang w:eastAsia="zh-CN"/>
        </w:rPr>
        <w:t>Therefore</w:t>
      </w:r>
      <w:r w:rsidR="00273C24">
        <w:rPr>
          <w:rFonts w:ascii="Arial" w:hAnsi="Arial" w:cs="Arial"/>
          <w:noProof/>
          <w:szCs w:val="21"/>
          <w:lang w:eastAsia="zh-CN"/>
        </w:rPr>
        <w:t xml:space="preserve">, </w:t>
      </w:r>
      <w:r w:rsidR="00273C24" w:rsidRPr="004712FF">
        <w:rPr>
          <w:rFonts w:ascii="Arial" w:hAnsi="Arial" w:cs="Arial"/>
          <w:noProof/>
          <w:szCs w:val="21"/>
          <w:lang w:eastAsia="zh-CN"/>
        </w:rPr>
        <w:t>we suppest not considering this in Rel-19 LTM</w:t>
      </w:r>
      <w:r w:rsidR="00A67D20" w:rsidRPr="004712FF">
        <w:rPr>
          <w:rFonts w:ascii="Arial" w:hAnsi="Arial" w:cs="Arial" w:hint="eastAsia"/>
          <w:noProof/>
          <w:szCs w:val="21"/>
        </w:rPr>
        <w:t xml:space="preserve"> and can bring this in future, if necessary</w:t>
      </w:r>
      <w:r w:rsidR="00273C24" w:rsidRPr="004712FF">
        <w:rPr>
          <w:rFonts w:ascii="Arial" w:hAnsi="Arial" w:cs="Arial"/>
          <w:noProof/>
          <w:szCs w:val="21"/>
          <w:lang w:eastAsia="zh-CN"/>
        </w:rPr>
        <w:t>.</w:t>
      </w:r>
    </w:p>
    <w:p w14:paraId="3BC02DEB" w14:textId="0E12CEEC" w:rsidR="0063600A" w:rsidRDefault="00BC67D0" w:rsidP="00EA2522">
      <w:pPr>
        <w:widowControl/>
        <w:spacing w:after="120" w:line="240" w:lineRule="atLeast"/>
        <w:rPr>
          <w:rFonts w:ascii="Arial" w:eastAsia="等线" w:hAnsi="Arial"/>
          <w:b/>
          <w:bCs/>
          <w:color w:val="000000" w:themeColor="text1"/>
          <w:kern w:val="0"/>
          <w:sz w:val="20"/>
          <w:szCs w:val="20"/>
          <w:lang w:val="en-US" w:eastAsia="zh-CN"/>
        </w:rPr>
      </w:pPr>
      <w:r w:rsidRPr="004712FF">
        <w:rPr>
          <w:rFonts w:ascii="Arial" w:eastAsia="等线" w:hAnsi="Arial" w:hint="eastAsia"/>
          <w:b/>
          <w:bCs/>
          <w:color w:val="000000" w:themeColor="text1"/>
          <w:kern w:val="0"/>
          <w:sz w:val="20"/>
          <w:szCs w:val="20"/>
          <w:lang w:val="en-US" w:eastAsia="zh-CN"/>
        </w:rPr>
        <w:t>P</w:t>
      </w:r>
      <w:r w:rsidRPr="004712FF">
        <w:rPr>
          <w:rFonts w:ascii="Arial" w:eastAsia="等线" w:hAnsi="Arial"/>
          <w:b/>
          <w:bCs/>
          <w:color w:val="000000" w:themeColor="text1"/>
          <w:kern w:val="0"/>
          <w:sz w:val="20"/>
          <w:szCs w:val="20"/>
          <w:lang w:val="en-US" w:eastAsia="zh-CN"/>
        </w:rPr>
        <w:t xml:space="preserve">roposal </w:t>
      </w:r>
      <w:r w:rsidR="00474649" w:rsidRPr="004712FF">
        <w:rPr>
          <w:rFonts w:ascii="Arial" w:eastAsia="等线" w:hAnsi="Arial"/>
          <w:b/>
          <w:bCs/>
          <w:color w:val="000000" w:themeColor="text1"/>
          <w:kern w:val="0"/>
          <w:sz w:val="20"/>
          <w:szCs w:val="20"/>
          <w:lang w:val="en-US" w:eastAsia="zh-CN"/>
        </w:rPr>
        <w:t>6</w:t>
      </w:r>
      <w:r w:rsidRPr="004712FF">
        <w:rPr>
          <w:rFonts w:ascii="Arial" w:eastAsia="等线" w:hAnsi="Arial"/>
          <w:b/>
          <w:bCs/>
          <w:color w:val="000000" w:themeColor="text1"/>
          <w:kern w:val="0"/>
          <w:sz w:val="20"/>
          <w:szCs w:val="20"/>
          <w:lang w:val="en-US" w:eastAsia="zh-CN"/>
        </w:rPr>
        <w:t>: Inter</w:t>
      </w:r>
      <w:r w:rsidRPr="000F2383">
        <w:rPr>
          <w:rFonts w:ascii="Arial" w:eastAsia="等线" w:hAnsi="Arial"/>
          <w:b/>
          <w:bCs/>
          <w:color w:val="000000" w:themeColor="text1"/>
          <w:kern w:val="0"/>
          <w:sz w:val="20"/>
          <w:szCs w:val="20"/>
          <w:lang w:val="en-US" w:eastAsia="zh-CN"/>
        </w:rPr>
        <w:t>-CU LTM without security key change is not supported in Rel-19</w:t>
      </w:r>
      <w:r w:rsidR="00563B5C">
        <w:rPr>
          <w:rFonts w:ascii="Arial" w:eastAsia="等线" w:hAnsi="Arial"/>
          <w:b/>
          <w:bCs/>
          <w:color w:val="000000" w:themeColor="text1"/>
          <w:kern w:val="0"/>
          <w:sz w:val="20"/>
          <w:szCs w:val="20"/>
          <w:lang w:val="en-US" w:eastAsia="zh-CN"/>
        </w:rPr>
        <w:t>.</w:t>
      </w:r>
      <w:r w:rsidR="000F2383">
        <w:rPr>
          <w:rFonts w:ascii="Arial" w:eastAsia="等线" w:hAnsi="Arial"/>
          <w:b/>
          <w:bCs/>
          <w:color w:val="000000" w:themeColor="text1"/>
          <w:kern w:val="0"/>
          <w:sz w:val="20"/>
          <w:szCs w:val="20"/>
          <w:lang w:val="en-US" w:eastAsia="zh-CN"/>
        </w:rPr>
        <w:t xml:space="preserve"> </w:t>
      </w:r>
    </w:p>
    <w:p w14:paraId="38EE2DC8" w14:textId="77777777" w:rsidR="000F2383" w:rsidRPr="0097154C" w:rsidRDefault="000F2383" w:rsidP="00EA2522">
      <w:pPr>
        <w:widowControl/>
        <w:spacing w:after="120" w:line="240" w:lineRule="atLeast"/>
        <w:rPr>
          <w:rFonts w:ascii="Arial" w:eastAsia="等线" w:hAnsi="Arial"/>
          <w:b/>
          <w:bCs/>
          <w:color w:val="000000" w:themeColor="text1"/>
          <w:kern w:val="0"/>
          <w:sz w:val="20"/>
          <w:szCs w:val="20"/>
          <w:lang w:val="en-US" w:eastAsia="zh-CN"/>
        </w:rPr>
      </w:pPr>
    </w:p>
    <w:p w14:paraId="351CD41C" w14:textId="43C629E1" w:rsidR="0072725D" w:rsidRDefault="00510210" w:rsidP="00EA2522">
      <w:pPr>
        <w:widowControl/>
        <w:spacing w:after="120" w:line="240" w:lineRule="atLeast"/>
        <w:rPr>
          <w:rFonts w:ascii="Arial" w:eastAsia="等线" w:hAnsi="Arial"/>
          <w:color w:val="000000" w:themeColor="text1"/>
          <w:kern w:val="0"/>
          <w:sz w:val="20"/>
          <w:szCs w:val="20"/>
          <w:lang w:val="en-US" w:eastAsia="zh-CN"/>
        </w:rPr>
      </w:pPr>
      <w:bookmarkStart w:id="2" w:name="OLE_LINK6"/>
      <w:r>
        <w:rPr>
          <w:rFonts w:ascii="Arial" w:eastAsia="等线" w:hAnsi="Arial"/>
          <w:color w:val="000000" w:themeColor="text1"/>
          <w:kern w:val="0"/>
          <w:sz w:val="20"/>
          <w:szCs w:val="20"/>
          <w:lang w:eastAsia="zh-CN"/>
        </w:rPr>
        <w:t>PDCCH order based e</w:t>
      </w:r>
      <w:r w:rsidR="00141B9C">
        <w:rPr>
          <w:rFonts w:ascii="Arial" w:eastAsia="等线" w:hAnsi="Arial"/>
          <w:color w:val="000000" w:themeColor="text1"/>
          <w:kern w:val="0"/>
          <w:sz w:val="20"/>
          <w:szCs w:val="20"/>
          <w:lang w:eastAsia="zh-CN"/>
        </w:rPr>
        <w:t xml:space="preserve">arly UL synchronisation can be </w:t>
      </w:r>
      <w:r>
        <w:rPr>
          <w:rFonts w:ascii="Arial" w:eastAsia="等线" w:hAnsi="Arial"/>
          <w:color w:val="000000" w:themeColor="text1"/>
          <w:kern w:val="0"/>
          <w:sz w:val="20"/>
          <w:szCs w:val="20"/>
          <w:lang w:eastAsia="zh-CN"/>
        </w:rPr>
        <w:t>supported f</w:t>
      </w:r>
      <w:r w:rsidR="00076347">
        <w:rPr>
          <w:rFonts w:ascii="Arial" w:eastAsia="等线" w:hAnsi="Arial"/>
          <w:color w:val="000000" w:themeColor="text1"/>
          <w:kern w:val="0"/>
          <w:sz w:val="20"/>
          <w:szCs w:val="20"/>
          <w:lang w:eastAsia="zh-CN"/>
        </w:rPr>
        <w:t>or inter-CU LTM. If the UE acquire</w:t>
      </w:r>
      <w:r w:rsidR="0072339F">
        <w:rPr>
          <w:rFonts w:ascii="Arial" w:eastAsia="等线" w:hAnsi="Arial"/>
          <w:color w:val="000000" w:themeColor="text1"/>
          <w:kern w:val="0"/>
          <w:sz w:val="20"/>
          <w:szCs w:val="20"/>
          <w:lang w:eastAsia="zh-CN"/>
        </w:rPr>
        <w:t>s</w:t>
      </w:r>
      <w:r w:rsidR="00076347">
        <w:rPr>
          <w:rFonts w:ascii="Arial" w:eastAsia="等线" w:hAnsi="Arial"/>
          <w:color w:val="000000" w:themeColor="text1"/>
          <w:kern w:val="0"/>
          <w:sz w:val="20"/>
          <w:szCs w:val="20"/>
          <w:lang w:eastAsia="zh-CN"/>
        </w:rPr>
        <w:t xml:space="preserve"> the valid TA before the LTM execution, the RACH-less inter-CU LTM can be performed to reduce the cell switch interruption.</w:t>
      </w:r>
      <w:r>
        <w:rPr>
          <w:rFonts w:ascii="Arial" w:eastAsia="等线" w:hAnsi="Arial"/>
          <w:color w:val="000000" w:themeColor="text1"/>
          <w:kern w:val="0"/>
          <w:sz w:val="20"/>
          <w:szCs w:val="20"/>
          <w:lang w:eastAsia="zh-CN"/>
        </w:rPr>
        <w:t xml:space="preserve"> </w:t>
      </w:r>
      <w:r w:rsidR="00076347">
        <w:rPr>
          <w:rFonts w:ascii="Arial" w:eastAsia="等线" w:hAnsi="Arial"/>
          <w:color w:val="000000" w:themeColor="text1"/>
          <w:kern w:val="0"/>
          <w:sz w:val="20"/>
          <w:szCs w:val="20"/>
          <w:lang w:eastAsia="zh-CN"/>
        </w:rPr>
        <w:t xml:space="preserve">Similar to Rel-18 intra-CU </w:t>
      </w:r>
      <w:r w:rsidR="00D2461D">
        <w:rPr>
          <w:rFonts w:ascii="Arial" w:eastAsia="等线" w:hAnsi="Arial"/>
          <w:color w:val="000000" w:themeColor="text1"/>
          <w:kern w:val="0"/>
          <w:sz w:val="20"/>
          <w:szCs w:val="20"/>
          <w:lang w:eastAsia="zh-CN"/>
        </w:rPr>
        <w:t xml:space="preserve">RACH-less </w:t>
      </w:r>
      <w:r w:rsidR="00076347">
        <w:rPr>
          <w:rFonts w:ascii="Arial" w:eastAsia="等线" w:hAnsi="Arial"/>
          <w:color w:val="000000" w:themeColor="text1"/>
          <w:kern w:val="0"/>
          <w:sz w:val="20"/>
          <w:szCs w:val="20"/>
          <w:lang w:eastAsia="zh-CN"/>
        </w:rPr>
        <w:t xml:space="preserve">LTM, the network can configure the configured grant resources for </w:t>
      </w:r>
      <w:r w:rsidR="00D2461D">
        <w:rPr>
          <w:rFonts w:ascii="Arial" w:eastAsia="等线" w:hAnsi="Arial"/>
          <w:color w:val="000000" w:themeColor="text1"/>
          <w:kern w:val="0"/>
          <w:sz w:val="20"/>
          <w:szCs w:val="20"/>
          <w:lang w:eastAsia="zh-CN"/>
        </w:rPr>
        <w:t xml:space="preserve">the </w:t>
      </w:r>
      <w:r w:rsidR="00076347">
        <w:rPr>
          <w:rFonts w:ascii="Arial" w:eastAsia="等线" w:hAnsi="Arial"/>
          <w:color w:val="000000" w:themeColor="text1"/>
          <w:kern w:val="0"/>
          <w:sz w:val="20"/>
          <w:szCs w:val="20"/>
          <w:lang w:eastAsia="zh-CN"/>
        </w:rPr>
        <w:t>UE to access the target cell. If the CG resource is not configured</w:t>
      </w:r>
      <w:r w:rsidR="008A22E9">
        <w:rPr>
          <w:rFonts w:ascii="Arial" w:hAnsi="Arial" w:hint="eastAsia"/>
          <w:color w:val="000000" w:themeColor="text1"/>
          <w:kern w:val="0"/>
          <w:sz w:val="20"/>
          <w:szCs w:val="20"/>
        </w:rPr>
        <w:t xml:space="preserve"> or the target cell wants to give the UL grant earlier</w:t>
      </w:r>
      <w:r w:rsidR="00076347">
        <w:rPr>
          <w:rFonts w:ascii="Arial" w:eastAsia="等线" w:hAnsi="Arial"/>
          <w:color w:val="000000" w:themeColor="text1"/>
          <w:kern w:val="0"/>
          <w:sz w:val="20"/>
          <w:szCs w:val="20"/>
          <w:lang w:eastAsia="zh-CN"/>
        </w:rPr>
        <w:t xml:space="preserve">, </w:t>
      </w:r>
      <w:r w:rsidR="006175C1">
        <w:rPr>
          <w:rFonts w:ascii="Arial" w:eastAsia="等线" w:hAnsi="Arial"/>
          <w:color w:val="000000" w:themeColor="text1"/>
          <w:kern w:val="0"/>
          <w:sz w:val="20"/>
          <w:szCs w:val="20"/>
          <w:lang w:eastAsia="zh-CN"/>
        </w:rPr>
        <w:t xml:space="preserve">the </w:t>
      </w:r>
      <w:r w:rsidR="00D2461D">
        <w:rPr>
          <w:rFonts w:ascii="Arial" w:eastAsia="等线" w:hAnsi="Arial"/>
          <w:color w:val="000000" w:themeColor="text1"/>
          <w:kern w:val="0"/>
          <w:sz w:val="20"/>
          <w:szCs w:val="20"/>
          <w:lang w:eastAsia="zh-CN"/>
        </w:rPr>
        <w:t>dynamic grant scheduling by target cell can be used</w:t>
      </w:r>
      <w:r w:rsidR="005F2E49">
        <w:rPr>
          <w:rFonts w:ascii="Arial" w:eastAsia="等线" w:hAnsi="Arial"/>
          <w:color w:val="000000" w:themeColor="text1"/>
          <w:kern w:val="0"/>
          <w:sz w:val="20"/>
          <w:szCs w:val="20"/>
          <w:lang w:eastAsia="zh-CN"/>
        </w:rPr>
        <w:t xml:space="preserve"> for RACH-less procedure.</w:t>
      </w:r>
    </w:p>
    <w:bookmarkEnd w:id="2"/>
    <w:p w14:paraId="59885FD0" w14:textId="0492B1FF" w:rsidR="007C3270" w:rsidRDefault="007C3270" w:rsidP="00EA2522">
      <w:pPr>
        <w:widowControl/>
        <w:spacing w:after="120" w:line="240" w:lineRule="atLeast"/>
        <w:rPr>
          <w:rFonts w:ascii="Arial" w:eastAsia="等线" w:hAnsi="Arial"/>
          <w:b/>
          <w:bCs/>
          <w:color w:val="000000" w:themeColor="text1"/>
          <w:kern w:val="0"/>
          <w:sz w:val="20"/>
          <w:szCs w:val="20"/>
          <w:lang w:val="en-US" w:eastAsia="zh-CN"/>
        </w:rPr>
      </w:pPr>
      <w:r>
        <w:rPr>
          <w:rFonts w:ascii="Arial" w:eastAsia="等线" w:hAnsi="Arial" w:hint="eastAsia"/>
          <w:b/>
          <w:bCs/>
          <w:color w:val="000000" w:themeColor="text1"/>
          <w:kern w:val="0"/>
          <w:sz w:val="20"/>
          <w:szCs w:val="20"/>
          <w:lang w:val="en-US" w:eastAsia="zh-CN"/>
        </w:rPr>
        <w:t>Proposal</w:t>
      </w:r>
      <w:r>
        <w:rPr>
          <w:rFonts w:ascii="Arial" w:eastAsia="等线" w:hAnsi="Arial"/>
          <w:b/>
          <w:bCs/>
          <w:color w:val="000000" w:themeColor="text1"/>
          <w:kern w:val="0"/>
          <w:sz w:val="20"/>
          <w:szCs w:val="20"/>
          <w:lang w:val="en-US" w:eastAsia="zh-CN"/>
        </w:rPr>
        <w:t xml:space="preserve"> </w:t>
      </w:r>
      <w:r w:rsidR="00474649">
        <w:rPr>
          <w:rFonts w:ascii="Arial" w:eastAsia="等线" w:hAnsi="Arial"/>
          <w:b/>
          <w:bCs/>
          <w:color w:val="000000" w:themeColor="text1"/>
          <w:kern w:val="0"/>
          <w:sz w:val="20"/>
          <w:szCs w:val="20"/>
          <w:lang w:val="en-US" w:eastAsia="zh-CN"/>
        </w:rPr>
        <w:t>7</w:t>
      </w:r>
      <w:r>
        <w:rPr>
          <w:rFonts w:ascii="Arial" w:eastAsia="等线" w:hAnsi="Arial"/>
          <w:b/>
          <w:bCs/>
          <w:color w:val="000000" w:themeColor="text1"/>
          <w:kern w:val="0"/>
          <w:sz w:val="20"/>
          <w:szCs w:val="20"/>
          <w:lang w:val="en-US" w:eastAsia="zh-CN"/>
        </w:rPr>
        <w:t xml:space="preserve">: Both the CG based RACH-less </w:t>
      </w:r>
      <w:r w:rsidR="00803F1F">
        <w:rPr>
          <w:rFonts w:ascii="Arial" w:hAnsi="Arial" w:hint="eastAsia"/>
          <w:b/>
          <w:bCs/>
          <w:color w:val="000000" w:themeColor="text1"/>
          <w:kern w:val="0"/>
          <w:sz w:val="20"/>
          <w:szCs w:val="20"/>
          <w:lang w:val="en-US"/>
        </w:rPr>
        <w:t>and</w:t>
      </w:r>
      <w:r w:rsidR="00803F1F">
        <w:rPr>
          <w:rFonts w:ascii="Arial" w:eastAsia="等线" w:hAnsi="Arial"/>
          <w:b/>
          <w:bCs/>
          <w:color w:val="000000" w:themeColor="text1"/>
          <w:kern w:val="0"/>
          <w:sz w:val="20"/>
          <w:szCs w:val="20"/>
          <w:lang w:val="en-US" w:eastAsia="zh-CN"/>
        </w:rPr>
        <w:t xml:space="preserve"> </w:t>
      </w:r>
      <w:r>
        <w:rPr>
          <w:rFonts w:ascii="Arial" w:eastAsia="等线" w:hAnsi="Arial"/>
          <w:b/>
          <w:bCs/>
          <w:color w:val="000000" w:themeColor="text1"/>
          <w:kern w:val="0"/>
          <w:sz w:val="20"/>
          <w:szCs w:val="20"/>
          <w:lang w:val="en-US" w:eastAsia="zh-CN"/>
        </w:rPr>
        <w:t>DG based RACH-less can be supported</w:t>
      </w:r>
      <w:r w:rsidR="00C14975">
        <w:rPr>
          <w:rFonts w:ascii="Arial" w:eastAsia="等线" w:hAnsi="Arial"/>
          <w:b/>
          <w:bCs/>
          <w:color w:val="000000" w:themeColor="text1"/>
          <w:kern w:val="0"/>
          <w:sz w:val="20"/>
          <w:szCs w:val="20"/>
          <w:lang w:val="en-US" w:eastAsia="zh-CN"/>
        </w:rPr>
        <w:t xml:space="preserve"> for inter-CU LTM</w:t>
      </w:r>
      <w:r>
        <w:rPr>
          <w:rFonts w:ascii="Arial" w:eastAsia="等线" w:hAnsi="Arial"/>
          <w:b/>
          <w:bCs/>
          <w:color w:val="000000" w:themeColor="text1"/>
          <w:kern w:val="0"/>
          <w:sz w:val="20"/>
          <w:szCs w:val="20"/>
          <w:lang w:val="en-US" w:eastAsia="zh-CN"/>
        </w:rPr>
        <w:t>.</w:t>
      </w:r>
    </w:p>
    <w:p w14:paraId="3B410518" w14:textId="77777777" w:rsidR="004B12DD" w:rsidRDefault="004B12DD" w:rsidP="006175C1">
      <w:pPr>
        <w:widowControl/>
        <w:spacing w:after="120" w:line="240" w:lineRule="atLeast"/>
        <w:rPr>
          <w:rFonts w:ascii="Arial" w:hAnsi="Arial"/>
          <w:color w:val="000000" w:themeColor="text1"/>
          <w:kern w:val="0"/>
          <w:sz w:val="20"/>
          <w:szCs w:val="20"/>
          <w:lang w:val="en-US"/>
        </w:rPr>
      </w:pPr>
    </w:p>
    <w:p w14:paraId="419E5E0A" w14:textId="51C2DA64" w:rsidR="00F80FB0" w:rsidRDefault="00FF0509" w:rsidP="006175C1">
      <w:pPr>
        <w:widowControl/>
        <w:spacing w:after="120" w:line="240" w:lineRule="atLeast"/>
        <w:rPr>
          <w:rFonts w:ascii="Arial" w:eastAsia="等线" w:hAnsi="Arial"/>
          <w:color w:val="000000" w:themeColor="text1"/>
          <w:kern w:val="0"/>
          <w:sz w:val="20"/>
          <w:szCs w:val="20"/>
          <w:lang w:val="en-US" w:eastAsia="zh-CN"/>
        </w:rPr>
      </w:pPr>
      <w:r>
        <w:rPr>
          <w:rFonts w:ascii="Arial" w:eastAsia="等线" w:hAnsi="Arial"/>
          <w:color w:val="000000" w:themeColor="text1"/>
          <w:kern w:val="0"/>
          <w:sz w:val="20"/>
          <w:szCs w:val="20"/>
          <w:lang w:val="en-US" w:eastAsia="zh-CN"/>
        </w:rPr>
        <w:t>I</w:t>
      </w:r>
      <w:r w:rsidRPr="00DB47C0">
        <w:rPr>
          <w:rFonts w:ascii="Arial" w:eastAsia="等线" w:hAnsi="Arial"/>
          <w:color w:val="000000" w:themeColor="text1"/>
          <w:kern w:val="0"/>
          <w:sz w:val="20"/>
          <w:szCs w:val="20"/>
          <w:lang w:val="en-US" w:eastAsia="zh-CN"/>
        </w:rPr>
        <w:t>n addition, when the LTM cell switch is triggered by the source gNB,</w:t>
      </w:r>
      <w:r w:rsidR="00640AE3" w:rsidRPr="00DB47C0">
        <w:rPr>
          <w:rFonts w:ascii="Arial" w:eastAsia="等线" w:hAnsi="Arial"/>
          <w:color w:val="000000" w:themeColor="text1"/>
          <w:kern w:val="0"/>
          <w:sz w:val="20"/>
          <w:szCs w:val="20"/>
          <w:lang w:val="en-US" w:eastAsia="zh-CN"/>
        </w:rPr>
        <w:t xml:space="preserve"> the target gNB</w:t>
      </w:r>
      <w:r w:rsidR="001C0CB3">
        <w:rPr>
          <w:rFonts w:ascii="Arial" w:eastAsia="等线" w:hAnsi="Arial"/>
          <w:color w:val="000000" w:themeColor="text1"/>
          <w:kern w:val="0"/>
          <w:sz w:val="20"/>
          <w:szCs w:val="20"/>
          <w:lang w:val="en-US" w:eastAsia="zh-CN"/>
        </w:rPr>
        <w:t xml:space="preserve"> needs to know </w:t>
      </w:r>
      <w:r w:rsidR="001C0CB3" w:rsidRPr="001C0CB3">
        <w:rPr>
          <w:rFonts w:ascii="Arial" w:eastAsia="等线" w:hAnsi="Arial"/>
          <w:color w:val="000000" w:themeColor="text1"/>
          <w:kern w:val="0"/>
          <w:sz w:val="20"/>
          <w:szCs w:val="20"/>
          <w:lang w:val="en-US" w:eastAsia="zh-CN"/>
        </w:rPr>
        <w:t>about the initiation of the cell switch command to the UE</w:t>
      </w:r>
      <w:r w:rsidR="001C0CB3">
        <w:rPr>
          <w:rFonts w:ascii="Arial" w:eastAsia="等线" w:hAnsi="Arial"/>
          <w:color w:val="000000" w:themeColor="text1"/>
          <w:kern w:val="0"/>
          <w:sz w:val="20"/>
          <w:szCs w:val="20"/>
          <w:lang w:val="en-US" w:eastAsia="zh-CN"/>
        </w:rPr>
        <w:t>.</w:t>
      </w:r>
      <w:r w:rsidR="00F80FB0">
        <w:rPr>
          <w:rFonts w:ascii="Arial" w:eastAsia="等线" w:hAnsi="Arial"/>
          <w:color w:val="000000" w:themeColor="text1"/>
          <w:kern w:val="0"/>
          <w:sz w:val="20"/>
          <w:szCs w:val="20"/>
          <w:lang w:val="en-US" w:eastAsia="zh-CN"/>
        </w:rPr>
        <w:t xml:space="preserve"> Especially </w:t>
      </w:r>
      <w:r w:rsidR="00F80FB0">
        <w:rPr>
          <w:rFonts w:ascii="Arial" w:eastAsia="等线" w:hAnsi="Arial" w:hint="eastAsia"/>
          <w:color w:val="000000" w:themeColor="text1"/>
          <w:kern w:val="0"/>
          <w:sz w:val="20"/>
          <w:szCs w:val="20"/>
          <w:lang w:val="en-US" w:eastAsia="zh-CN"/>
        </w:rPr>
        <w:t>for</w:t>
      </w:r>
      <w:r w:rsidR="00F80FB0">
        <w:rPr>
          <w:rFonts w:ascii="Arial" w:eastAsia="等线" w:hAnsi="Arial"/>
          <w:color w:val="000000" w:themeColor="text1"/>
          <w:kern w:val="0"/>
          <w:sz w:val="20"/>
          <w:szCs w:val="20"/>
          <w:lang w:val="en-US" w:eastAsia="zh-CN"/>
        </w:rPr>
        <w:t xml:space="preserve"> DG based </w:t>
      </w:r>
      <w:r w:rsidR="00F80FB0">
        <w:rPr>
          <w:rFonts w:ascii="Arial" w:eastAsia="等线" w:hAnsi="Arial" w:hint="eastAsia"/>
          <w:color w:val="000000" w:themeColor="text1"/>
          <w:kern w:val="0"/>
          <w:sz w:val="20"/>
          <w:szCs w:val="20"/>
          <w:lang w:val="en-US" w:eastAsia="zh-CN"/>
        </w:rPr>
        <w:t>RACH-less</w:t>
      </w:r>
      <w:r w:rsidR="00F80FB0">
        <w:rPr>
          <w:rFonts w:ascii="Arial" w:eastAsia="等线" w:hAnsi="Arial"/>
          <w:color w:val="000000" w:themeColor="text1"/>
          <w:kern w:val="0"/>
          <w:sz w:val="20"/>
          <w:szCs w:val="20"/>
          <w:lang w:val="en-US" w:eastAsia="zh-CN"/>
        </w:rPr>
        <w:t xml:space="preserve"> </w:t>
      </w:r>
      <w:r w:rsidR="00F80FB0">
        <w:rPr>
          <w:rFonts w:ascii="Arial" w:eastAsia="等线" w:hAnsi="Arial" w:hint="eastAsia"/>
          <w:color w:val="000000" w:themeColor="text1"/>
          <w:kern w:val="0"/>
          <w:sz w:val="20"/>
          <w:szCs w:val="20"/>
          <w:lang w:val="en-US" w:eastAsia="zh-CN"/>
        </w:rPr>
        <w:t>LTM</w:t>
      </w:r>
      <w:r w:rsidR="00F80FB0">
        <w:rPr>
          <w:rFonts w:ascii="Arial" w:eastAsia="等线" w:hAnsi="Arial"/>
          <w:color w:val="000000" w:themeColor="text1"/>
          <w:kern w:val="0"/>
          <w:sz w:val="20"/>
          <w:szCs w:val="20"/>
          <w:lang w:val="en-US" w:eastAsia="zh-CN"/>
        </w:rPr>
        <w:t>, the target gNB start</w:t>
      </w:r>
      <w:r w:rsidR="00BA6EF5">
        <w:rPr>
          <w:rFonts w:ascii="Arial" w:eastAsia="等线" w:hAnsi="Arial"/>
          <w:color w:val="000000" w:themeColor="text1"/>
          <w:kern w:val="0"/>
          <w:sz w:val="20"/>
          <w:szCs w:val="20"/>
          <w:lang w:val="en-US" w:eastAsia="zh-CN"/>
        </w:rPr>
        <w:t>s the</w:t>
      </w:r>
      <w:r w:rsidR="00F80FB0">
        <w:rPr>
          <w:rFonts w:ascii="Arial" w:eastAsia="等线" w:hAnsi="Arial"/>
          <w:color w:val="000000" w:themeColor="text1"/>
          <w:kern w:val="0"/>
          <w:sz w:val="20"/>
          <w:szCs w:val="20"/>
          <w:lang w:val="en-US" w:eastAsia="zh-CN"/>
        </w:rPr>
        <w:t xml:space="preserve"> dynamic scheduling based on the notification. In addition, the selected TCI state also need to be transferred from source gNB to target gNB. In Rel-18 intra-CU LTM, only the CU-DU cell switch notification in F1 interface is needed because the CU is not changed. However, for Rel-19 inter-CU LTM, </w:t>
      </w:r>
      <w:r w:rsidR="00745081">
        <w:rPr>
          <w:rFonts w:ascii="Arial" w:eastAsia="等线" w:hAnsi="Arial"/>
          <w:color w:val="000000" w:themeColor="text1"/>
          <w:kern w:val="0"/>
          <w:sz w:val="20"/>
          <w:szCs w:val="20"/>
          <w:lang w:val="en-US" w:eastAsia="zh-CN"/>
        </w:rPr>
        <w:t xml:space="preserve">the CU is changed, </w:t>
      </w:r>
      <w:r w:rsidR="00F80FB0">
        <w:rPr>
          <w:rFonts w:ascii="Arial" w:eastAsia="等线" w:hAnsi="Arial"/>
          <w:color w:val="000000" w:themeColor="text1"/>
          <w:kern w:val="0"/>
          <w:sz w:val="20"/>
          <w:szCs w:val="20"/>
          <w:lang w:val="en-US" w:eastAsia="zh-CN"/>
        </w:rPr>
        <w:t>cell change notification from source CU to target CU</w:t>
      </w:r>
      <w:r w:rsidR="00745081">
        <w:rPr>
          <w:rFonts w:ascii="Arial" w:eastAsia="等线" w:hAnsi="Arial"/>
          <w:color w:val="000000" w:themeColor="text1"/>
          <w:kern w:val="0"/>
          <w:sz w:val="20"/>
          <w:szCs w:val="20"/>
          <w:lang w:val="en-US" w:eastAsia="zh-CN"/>
        </w:rPr>
        <w:t xml:space="preserve"> </w:t>
      </w:r>
      <w:r w:rsidR="00F80FB0">
        <w:rPr>
          <w:rFonts w:ascii="Arial" w:eastAsia="等线" w:hAnsi="Arial"/>
          <w:color w:val="000000" w:themeColor="text1"/>
          <w:kern w:val="0"/>
          <w:sz w:val="20"/>
          <w:szCs w:val="20"/>
          <w:lang w:val="en-US" w:eastAsia="zh-CN"/>
        </w:rPr>
        <w:t xml:space="preserve">is </w:t>
      </w:r>
      <w:r w:rsidR="00BA6EF5">
        <w:rPr>
          <w:rFonts w:ascii="Arial" w:eastAsia="等线" w:hAnsi="Arial"/>
          <w:color w:val="000000" w:themeColor="text1"/>
          <w:kern w:val="0"/>
          <w:sz w:val="20"/>
          <w:szCs w:val="20"/>
          <w:lang w:val="en-US" w:eastAsia="zh-CN"/>
        </w:rPr>
        <w:t xml:space="preserve">also </w:t>
      </w:r>
      <w:r w:rsidR="00F80FB0">
        <w:rPr>
          <w:rFonts w:ascii="Arial" w:eastAsia="等线" w:hAnsi="Arial"/>
          <w:color w:val="000000" w:themeColor="text1"/>
          <w:kern w:val="0"/>
          <w:sz w:val="20"/>
          <w:szCs w:val="20"/>
          <w:lang w:val="en-US" w:eastAsia="zh-CN"/>
        </w:rPr>
        <w:t>needed</w:t>
      </w:r>
      <w:r w:rsidR="0072339F">
        <w:rPr>
          <w:rFonts w:ascii="Arial" w:eastAsia="等线" w:hAnsi="Arial"/>
          <w:color w:val="000000" w:themeColor="text1"/>
          <w:kern w:val="0"/>
          <w:sz w:val="20"/>
          <w:szCs w:val="20"/>
          <w:lang w:val="en-US" w:eastAsia="zh-CN"/>
        </w:rPr>
        <w:t xml:space="preserve"> in Xn interface</w:t>
      </w:r>
      <w:r w:rsidR="00745081">
        <w:rPr>
          <w:rFonts w:ascii="Arial" w:eastAsia="等线" w:hAnsi="Arial"/>
          <w:color w:val="000000" w:themeColor="text1"/>
          <w:kern w:val="0"/>
          <w:sz w:val="20"/>
          <w:szCs w:val="20"/>
          <w:lang w:val="en-US" w:eastAsia="zh-CN"/>
        </w:rPr>
        <w:t>. On the detailed Xn signaling for cell switch notification, whether it can extend the current F1 message or introduce a new message can up to RAN3.</w:t>
      </w:r>
    </w:p>
    <w:p w14:paraId="00634103" w14:textId="60477C0B" w:rsidR="0028325D" w:rsidRDefault="0028325D" w:rsidP="00EA2522">
      <w:pPr>
        <w:widowControl/>
        <w:spacing w:after="120" w:line="240" w:lineRule="atLeast"/>
        <w:rPr>
          <w:rFonts w:ascii="Arial" w:eastAsia="等线" w:hAnsi="Arial"/>
          <w:b/>
          <w:bCs/>
          <w:color w:val="000000" w:themeColor="text1"/>
          <w:kern w:val="0"/>
          <w:sz w:val="20"/>
          <w:szCs w:val="20"/>
          <w:lang w:val="en-US" w:eastAsia="zh-CN"/>
        </w:rPr>
      </w:pPr>
      <w:r>
        <w:rPr>
          <w:rFonts w:ascii="Arial" w:eastAsia="等线" w:hAnsi="Arial" w:hint="eastAsia"/>
          <w:b/>
          <w:bCs/>
          <w:color w:val="000000" w:themeColor="text1"/>
          <w:kern w:val="0"/>
          <w:sz w:val="20"/>
          <w:szCs w:val="20"/>
          <w:lang w:val="en-US" w:eastAsia="zh-CN"/>
        </w:rPr>
        <w:t>P</w:t>
      </w:r>
      <w:r>
        <w:rPr>
          <w:rFonts w:ascii="Arial" w:eastAsia="等线" w:hAnsi="Arial"/>
          <w:b/>
          <w:bCs/>
          <w:color w:val="000000" w:themeColor="text1"/>
          <w:kern w:val="0"/>
          <w:sz w:val="20"/>
          <w:szCs w:val="20"/>
          <w:lang w:val="en-US" w:eastAsia="zh-CN"/>
        </w:rPr>
        <w:t xml:space="preserve">roposal </w:t>
      </w:r>
      <w:r w:rsidR="00474649">
        <w:rPr>
          <w:rFonts w:ascii="Arial" w:eastAsia="等线" w:hAnsi="Arial"/>
          <w:b/>
          <w:bCs/>
          <w:color w:val="000000" w:themeColor="text1"/>
          <w:kern w:val="0"/>
          <w:sz w:val="20"/>
          <w:szCs w:val="20"/>
          <w:lang w:val="en-US" w:eastAsia="zh-CN"/>
        </w:rPr>
        <w:t>8</w:t>
      </w:r>
      <w:r>
        <w:rPr>
          <w:rFonts w:ascii="Arial" w:eastAsia="等线" w:hAnsi="Arial"/>
          <w:b/>
          <w:bCs/>
          <w:color w:val="000000" w:themeColor="text1"/>
          <w:kern w:val="0"/>
          <w:sz w:val="20"/>
          <w:szCs w:val="20"/>
          <w:lang w:val="en-US" w:eastAsia="zh-CN"/>
        </w:rPr>
        <w:t>:</w:t>
      </w:r>
      <w:r w:rsidR="007C3270">
        <w:rPr>
          <w:rFonts w:ascii="Arial" w:eastAsia="等线" w:hAnsi="Arial"/>
          <w:b/>
          <w:bCs/>
          <w:color w:val="000000" w:themeColor="text1"/>
          <w:kern w:val="0"/>
          <w:sz w:val="20"/>
          <w:szCs w:val="20"/>
          <w:lang w:val="en-US" w:eastAsia="zh-CN"/>
        </w:rPr>
        <w:t xml:space="preserve"> The source CU should inform the target CU about the cell switc</w:t>
      </w:r>
      <w:r w:rsidR="00653ECC">
        <w:rPr>
          <w:rFonts w:ascii="Arial" w:eastAsia="等线" w:hAnsi="Arial"/>
          <w:b/>
          <w:bCs/>
          <w:color w:val="000000" w:themeColor="text1"/>
          <w:kern w:val="0"/>
          <w:sz w:val="20"/>
          <w:szCs w:val="20"/>
          <w:lang w:val="en-US" w:eastAsia="zh-CN"/>
        </w:rPr>
        <w:t>h</w:t>
      </w:r>
      <w:r w:rsidR="007C3270">
        <w:rPr>
          <w:rFonts w:ascii="Arial" w:eastAsia="等线" w:hAnsi="Arial"/>
          <w:b/>
          <w:bCs/>
          <w:color w:val="000000" w:themeColor="text1"/>
          <w:kern w:val="0"/>
          <w:sz w:val="20"/>
          <w:szCs w:val="20"/>
          <w:lang w:val="en-US" w:eastAsia="zh-CN"/>
        </w:rPr>
        <w:t>. The detailed signaling up to RAN3.</w:t>
      </w:r>
    </w:p>
    <w:p w14:paraId="074DE4D3" w14:textId="77777777" w:rsidR="004B12DD" w:rsidRDefault="004B12DD" w:rsidP="008B3435">
      <w:pPr>
        <w:widowControl/>
        <w:spacing w:after="120" w:line="240" w:lineRule="atLeast"/>
        <w:rPr>
          <w:rFonts w:ascii="Arial" w:hAnsi="Arial"/>
          <w:color w:val="000000" w:themeColor="text1"/>
          <w:kern w:val="0"/>
          <w:sz w:val="20"/>
          <w:szCs w:val="20"/>
          <w:lang w:val="en-US"/>
        </w:rPr>
      </w:pPr>
    </w:p>
    <w:p w14:paraId="3C49DFF0" w14:textId="4CAC4131" w:rsidR="008B3435" w:rsidRDefault="008B3435" w:rsidP="008B3435">
      <w:pPr>
        <w:widowControl/>
        <w:spacing w:after="120" w:line="240" w:lineRule="atLeast"/>
        <w:rPr>
          <w:rFonts w:ascii="Arial" w:eastAsia="等线" w:hAnsi="Arial"/>
          <w:color w:val="000000" w:themeColor="text1"/>
          <w:kern w:val="0"/>
          <w:sz w:val="20"/>
          <w:szCs w:val="20"/>
          <w:lang w:val="en-US" w:eastAsia="zh-CN"/>
        </w:rPr>
      </w:pPr>
      <w:r w:rsidRPr="008B3435">
        <w:rPr>
          <w:rFonts w:ascii="Arial" w:eastAsia="等线" w:hAnsi="Arial"/>
          <w:color w:val="000000" w:themeColor="text1"/>
          <w:kern w:val="0"/>
          <w:sz w:val="20"/>
          <w:szCs w:val="20"/>
          <w:lang w:val="en-US" w:eastAsia="zh-CN"/>
        </w:rPr>
        <w:t xml:space="preserve">For the </w:t>
      </w:r>
      <w:r>
        <w:rPr>
          <w:rFonts w:ascii="Arial" w:eastAsia="等线" w:hAnsi="Arial"/>
          <w:color w:val="000000" w:themeColor="text1"/>
          <w:kern w:val="0"/>
          <w:sz w:val="20"/>
          <w:szCs w:val="20"/>
          <w:lang w:val="en-US" w:eastAsia="zh-CN"/>
        </w:rPr>
        <w:t xml:space="preserve">completion of inter-CU LTM, we think the intra-CU LTM completion principle can be reused. For RACH-based LTM, the </w:t>
      </w:r>
      <w:r w:rsidRPr="008B3435">
        <w:rPr>
          <w:rFonts w:ascii="Arial" w:eastAsia="等线" w:hAnsi="Arial"/>
          <w:color w:val="000000" w:themeColor="text1"/>
          <w:kern w:val="0"/>
          <w:sz w:val="20"/>
          <w:szCs w:val="20"/>
          <w:lang w:val="en-US" w:eastAsia="zh-CN"/>
        </w:rPr>
        <w:t>LTM is successfully completed when the random access is successful</w:t>
      </w:r>
      <w:r>
        <w:rPr>
          <w:rFonts w:ascii="Arial" w:eastAsia="等线" w:hAnsi="Arial"/>
          <w:color w:val="000000" w:themeColor="text1"/>
          <w:kern w:val="0"/>
          <w:sz w:val="20"/>
          <w:szCs w:val="20"/>
          <w:lang w:val="en-US" w:eastAsia="zh-CN"/>
        </w:rPr>
        <w:t xml:space="preserve">ly completed. For RACH-less LTM, the UE </w:t>
      </w:r>
      <w:r w:rsidR="00A96F14" w:rsidRPr="00A96F14">
        <w:rPr>
          <w:rFonts w:ascii="Arial" w:eastAsia="等线" w:hAnsi="Arial"/>
          <w:color w:val="000000" w:themeColor="text1"/>
          <w:kern w:val="0"/>
          <w:sz w:val="20"/>
          <w:szCs w:val="20"/>
          <w:lang w:val="en-US" w:eastAsia="zh-CN"/>
        </w:rPr>
        <w:t>consider</w:t>
      </w:r>
      <w:r w:rsidR="00A96F14">
        <w:rPr>
          <w:rFonts w:ascii="Arial" w:eastAsia="等线" w:hAnsi="Arial"/>
          <w:color w:val="000000" w:themeColor="text1"/>
          <w:kern w:val="0"/>
          <w:sz w:val="20"/>
          <w:szCs w:val="20"/>
          <w:lang w:val="en-US" w:eastAsia="zh-CN"/>
        </w:rPr>
        <w:t>s</w:t>
      </w:r>
      <w:r w:rsidR="00A96F14" w:rsidRPr="00A96F14">
        <w:rPr>
          <w:rFonts w:ascii="Arial" w:eastAsia="等线" w:hAnsi="Arial"/>
          <w:color w:val="000000" w:themeColor="text1"/>
          <w:kern w:val="0"/>
          <w:sz w:val="20"/>
          <w:szCs w:val="20"/>
          <w:lang w:val="en-US" w:eastAsia="zh-CN"/>
        </w:rPr>
        <w:t xml:space="preserve"> the LTM cell switch to be successfully completed</w:t>
      </w:r>
      <w:r w:rsidR="00A96F14">
        <w:rPr>
          <w:rFonts w:ascii="Arial" w:eastAsia="等线" w:hAnsi="Arial"/>
          <w:color w:val="000000" w:themeColor="text1"/>
          <w:kern w:val="0"/>
          <w:sz w:val="20"/>
          <w:szCs w:val="20"/>
          <w:lang w:val="en-US" w:eastAsia="zh-CN"/>
        </w:rPr>
        <w:t xml:space="preserve"> if the </w:t>
      </w:r>
      <w:r w:rsidR="00A96F14" w:rsidRPr="00A96F14">
        <w:rPr>
          <w:rFonts w:ascii="Arial" w:eastAsia="等线" w:hAnsi="Arial"/>
          <w:color w:val="000000" w:themeColor="text1"/>
          <w:kern w:val="0"/>
          <w:sz w:val="20"/>
          <w:szCs w:val="20"/>
          <w:lang w:val="en-US" w:eastAsia="zh-CN"/>
        </w:rPr>
        <w:t>uplink grant for a new transmission on the same HARQ process used for the first PUSCH transmission</w:t>
      </w:r>
      <w:r w:rsidR="00A96F14">
        <w:rPr>
          <w:rFonts w:ascii="Arial" w:eastAsia="等线" w:hAnsi="Arial"/>
          <w:color w:val="000000" w:themeColor="text1"/>
          <w:kern w:val="0"/>
          <w:sz w:val="20"/>
          <w:szCs w:val="20"/>
          <w:lang w:val="en-US" w:eastAsia="zh-CN"/>
        </w:rPr>
        <w:t xml:space="preserve"> or </w:t>
      </w:r>
      <w:r w:rsidR="00A96F14" w:rsidRPr="00A96F14">
        <w:rPr>
          <w:rFonts w:ascii="Arial" w:eastAsia="等线" w:hAnsi="Arial"/>
          <w:color w:val="000000" w:themeColor="text1"/>
          <w:kern w:val="0"/>
          <w:sz w:val="20"/>
          <w:szCs w:val="20"/>
          <w:lang w:val="en-US" w:eastAsia="zh-CN"/>
        </w:rPr>
        <w:t xml:space="preserve">downlink assignment </w:t>
      </w:r>
      <w:r w:rsidR="00A96F14">
        <w:rPr>
          <w:rFonts w:ascii="Arial" w:eastAsia="等线" w:hAnsi="Arial"/>
          <w:color w:val="000000" w:themeColor="text1"/>
          <w:kern w:val="0"/>
          <w:sz w:val="20"/>
          <w:szCs w:val="20"/>
          <w:lang w:val="en-US" w:eastAsia="zh-CN"/>
        </w:rPr>
        <w:t xml:space="preserve">has </w:t>
      </w:r>
      <w:r w:rsidR="00A96F14" w:rsidRPr="00A96F14">
        <w:rPr>
          <w:rFonts w:ascii="Arial" w:eastAsia="等线" w:hAnsi="Arial"/>
          <w:color w:val="000000" w:themeColor="text1"/>
          <w:kern w:val="0"/>
          <w:sz w:val="20"/>
          <w:szCs w:val="20"/>
          <w:lang w:val="en-US" w:eastAsia="zh-CN"/>
        </w:rPr>
        <w:t>been received on the PDCCH for the MAC entity's C-RNTI</w:t>
      </w:r>
      <w:r w:rsidR="00A96F14">
        <w:rPr>
          <w:rFonts w:ascii="Arial" w:eastAsia="等线" w:hAnsi="Arial"/>
          <w:color w:val="000000" w:themeColor="text1"/>
          <w:kern w:val="0"/>
          <w:sz w:val="20"/>
          <w:szCs w:val="20"/>
          <w:lang w:val="en-US" w:eastAsia="zh-CN"/>
        </w:rPr>
        <w:t>.</w:t>
      </w:r>
    </w:p>
    <w:p w14:paraId="2175CCD2" w14:textId="7BCBC1D2" w:rsidR="007C3270" w:rsidRDefault="007C3270" w:rsidP="00A96F14">
      <w:pPr>
        <w:widowControl/>
        <w:spacing w:after="120" w:line="240" w:lineRule="atLeast"/>
        <w:rPr>
          <w:rFonts w:ascii="Arial" w:eastAsia="等线" w:hAnsi="Arial"/>
          <w:b/>
          <w:bCs/>
          <w:color w:val="000000" w:themeColor="text1"/>
          <w:kern w:val="0"/>
          <w:sz w:val="20"/>
          <w:szCs w:val="20"/>
          <w:lang w:val="en-US" w:eastAsia="zh-CN"/>
        </w:rPr>
      </w:pPr>
      <w:r>
        <w:rPr>
          <w:rFonts w:ascii="Arial" w:eastAsia="等线" w:hAnsi="Arial" w:hint="eastAsia"/>
          <w:b/>
          <w:bCs/>
          <w:color w:val="000000" w:themeColor="text1"/>
          <w:kern w:val="0"/>
          <w:sz w:val="20"/>
          <w:szCs w:val="20"/>
          <w:lang w:val="en-US" w:eastAsia="zh-CN"/>
        </w:rPr>
        <w:t>P</w:t>
      </w:r>
      <w:r>
        <w:rPr>
          <w:rFonts w:ascii="Arial" w:eastAsia="等线" w:hAnsi="Arial"/>
          <w:b/>
          <w:bCs/>
          <w:color w:val="000000" w:themeColor="text1"/>
          <w:kern w:val="0"/>
          <w:sz w:val="20"/>
          <w:szCs w:val="20"/>
          <w:lang w:val="en-US" w:eastAsia="zh-CN"/>
        </w:rPr>
        <w:t xml:space="preserve">roposal </w:t>
      </w:r>
      <w:r w:rsidR="00474649">
        <w:rPr>
          <w:rFonts w:ascii="Arial" w:eastAsia="等线" w:hAnsi="Arial"/>
          <w:b/>
          <w:bCs/>
          <w:color w:val="000000" w:themeColor="text1"/>
          <w:kern w:val="0"/>
          <w:sz w:val="20"/>
          <w:szCs w:val="20"/>
          <w:lang w:val="en-US" w:eastAsia="zh-CN"/>
        </w:rPr>
        <w:t>9</w:t>
      </w:r>
      <w:r>
        <w:rPr>
          <w:rFonts w:ascii="Arial" w:eastAsia="等线" w:hAnsi="Arial"/>
          <w:b/>
          <w:bCs/>
          <w:color w:val="000000" w:themeColor="text1"/>
          <w:kern w:val="0"/>
          <w:sz w:val="20"/>
          <w:szCs w:val="20"/>
          <w:lang w:val="en-US" w:eastAsia="zh-CN"/>
        </w:rPr>
        <w:t>: For inter-CU LTM completion, the Rel-18 intra-CU LTM mechanism can be reused.</w:t>
      </w:r>
    </w:p>
    <w:p w14:paraId="3D2EC2A8" w14:textId="452AB8AA" w:rsidR="007C3270" w:rsidRDefault="007C3270" w:rsidP="007C3270">
      <w:pPr>
        <w:pStyle w:val="a9"/>
        <w:widowControl/>
        <w:numPr>
          <w:ilvl w:val="0"/>
          <w:numId w:val="10"/>
        </w:numPr>
        <w:spacing w:after="120" w:line="240" w:lineRule="atLeast"/>
        <w:rPr>
          <w:rFonts w:ascii="Arial" w:eastAsia="等线" w:hAnsi="Arial"/>
          <w:b/>
          <w:bCs/>
          <w:color w:val="000000" w:themeColor="text1"/>
          <w:kern w:val="0"/>
          <w:sz w:val="20"/>
          <w:szCs w:val="20"/>
          <w:lang w:eastAsia="zh-CN"/>
        </w:rPr>
      </w:pPr>
      <w:r>
        <w:rPr>
          <w:rFonts w:ascii="Arial" w:eastAsia="等线" w:hAnsi="Arial" w:hint="eastAsia"/>
          <w:b/>
          <w:bCs/>
          <w:color w:val="000000" w:themeColor="text1"/>
          <w:kern w:val="0"/>
          <w:sz w:val="20"/>
          <w:szCs w:val="20"/>
          <w:lang w:eastAsia="zh-CN"/>
        </w:rPr>
        <w:t>F</w:t>
      </w:r>
      <w:r>
        <w:rPr>
          <w:rFonts w:ascii="Arial" w:eastAsia="等线" w:hAnsi="Arial"/>
          <w:b/>
          <w:bCs/>
          <w:color w:val="000000" w:themeColor="text1"/>
          <w:kern w:val="0"/>
          <w:sz w:val="20"/>
          <w:szCs w:val="20"/>
          <w:lang w:eastAsia="zh-CN"/>
        </w:rPr>
        <w:t>or RACH-based LTM, the LTM is successfully complete</w:t>
      </w:r>
      <w:r w:rsidR="00640AE3">
        <w:rPr>
          <w:rFonts w:ascii="Arial" w:eastAsia="等线" w:hAnsi="Arial"/>
          <w:b/>
          <w:bCs/>
          <w:color w:val="000000" w:themeColor="text1"/>
          <w:kern w:val="0"/>
          <w:sz w:val="20"/>
          <w:szCs w:val="20"/>
          <w:lang w:eastAsia="zh-CN"/>
        </w:rPr>
        <w:t>d</w:t>
      </w:r>
      <w:r>
        <w:rPr>
          <w:rFonts w:ascii="Arial" w:eastAsia="等线" w:hAnsi="Arial"/>
          <w:b/>
          <w:bCs/>
          <w:color w:val="000000" w:themeColor="text1"/>
          <w:kern w:val="0"/>
          <w:sz w:val="20"/>
          <w:szCs w:val="20"/>
          <w:lang w:eastAsia="zh-CN"/>
        </w:rPr>
        <w:t xml:space="preserve"> when the random access is </w:t>
      </w:r>
      <w:r w:rsidR="00640AE3">
        <w:rPr>
          <w:rFonts w:ascii="Arial" w:eastAsia="等线" w:hAnsi="Arial"/>
          <w:b/>
          <w:bCs/>
          <w:color w:val="000000" w:themeColor="text1"/>
          <w:kern w:val="0"/>
          <w:sz w:val="20"/>
          <w:szCs w:val="20"/>
          <w:lang w:eastAsia="zh-CN"/>
        </w:rPr>
        <w:t>successful</w:t>
      </w:r>
      <w:r>
        <w:rPr>
          <w:rFonts w:ascii="Arial" w:eastAsia="等线" w:hAnsi="Arial"/>
          <w:b/>
          <w:bCs/>
          <w:color w:val="000000" w:themeColor="text1"/>
          <w:kern w:val="0"/>
          <w:sz w:val="20"/>
          <w:szCs w:val="20"/>
          <w:lang w:eastAsia="zh-CN"/>
        </w:rPr>
        <w:t>.</w:t>
      </w:r>
    </w:p>
    <w:p w14:paraId="45E32030" w14:textId="67B74C45" w:rsidR="007C3270" w:rsidRPr="007C3270" w:rsidRDefault="007C3270" w:rsidP="007C3270">
      <w:pPr>
        <w:pStyle w:val="a9"/>
        <w:widowControl/>
        <w:numPr>
          <w:ilvl w:val="0"/>
          <w:numId w:val="10"/>
        </w:numPr>
        <w:spacing w:after="120" w:line="240" w:lineRule="atLeast"/>
        <w:rPr>
          <w:rFonts w:ascii="Arial" w:eastAsia="等线" w:hAnsi="Arial"/>
          <w:b/>
          <w:bCs/>
          <w:color w:val="000000" w:themeColor="text1"/>
          <w:kern w:val="0"/>
          <w:sz w:val="20"/>
          <w:szCs w:val="20"/>
          <w:lang w:eastAsia="zh-CN"/>
        </w:rPr>
      </w:pPr>
      <w:r>
        <w:rPr>
          <w:rFonts w:ascii="Arial" w:eastAsia="等线" w:hAnsi="Arial" w:hint="eastAsia"/>
          <w:b/>
          <w:bCs/>
          <w:color w:val="000000" w:themeColor="text1"/>
          <w:kern w:val="0"/>
          <w:sz w:val="20"/>
          <w:szCs w:val="20"/>
          <w:lang w:eastAsia="zh-CN"/>
        </w:rPr>
        <w:t>F</w:t>
      </w:r>
      <w:r>
        <w:rPr>
          <w:rFonts w:ascii="Arial" w:eastAsia="等线" w:hAnsi="Arial"/>
          <w:b/>
          <w:bCs/>
          <w:color w:val="000000" w:themeColor="text1"/>
          <w:kern w:val="0"/>
          <w:sz w:val="20"/>
          <w:szCs w:val="20"/>
          <w:lang w:eastAsia="zh-CN"/>
        </w:rPr>
        <w:t>or RACH-</w:t>
      </w:r>
      <w:r w:rsidR="00640AE3">
        <w:rPr>
          <w:rFonts w:ascii="Arial" w:eastAsia="等线" w:hAnsi="Arial"/>
          <w:b/>
          <w:bCs/>
          <w:color w:val="000000" w:themeColor="text1"/>
          <w:kern w:val="0"/>
          <w:sz w:val="20"/>
          <w:szCs w:val="20"/>
          <w:lang w:eastAsia="zh-CN"/>
        </w:rPr>
        <w:t>less</w:t>
      </w:r>
      <w:r>
        <w:rPr>
          <w:rFonts w:ascii="Arial" w:eastAsia="等线" w:hAnsi="Arial"/>
          <w:b/>
          <w:bCs/>
          <w:color w:val="000000" w:themeColor="text1"/>
          <w:kern w:val="0"/>
          <w:sz w:val="20"/>
          <w:szCs w:val="20"/>
          <w:lang w:eastAsia="zh-CN"/>
        </w:rPr>
        <w:t xml:space="preserve"> LTM, </w:t>
      </w:r>
      <w:r w:rsidR="00A96F14" w:rsidRPr="00A96F14">
        <w:rPr>
          <w:rFonts w:ascii="Arial" w:eastAsia="等线" w:hAnsi="Arial"/>
          <w:b/>
          <w:bCs/>
          <w:color w:val="000000" w:themeColor="text1"/>
          <w:kern w:val="0"/>
          <w:sz w:val="20"/>
          <w:szCs w:val="20"/>
          <w:lang w:eastAsia="zh-CN"/>
        </w:rPr>
        <w:t xml:space="preserve">UE considers the LTM cell switch to be successfully completed if the uplink grant for a new transmission on the same HARQ process used for the first PUSCH transmission </w:t>
      </w:r>
      <w:r w:rsidR="00A96F14" w:rsidRPr="00A96F14">
        <w:rPr>
          <w:rFonts w:ascii="Arial" w:eastAsia="等线" w:hAnsi="Arial"/>
          <w:b/>
          <w:bCs/>
          <w:color w:val="000000" w:themeColor="text1"/>
          <w:kern w:val="0"/>
          <w:sz w:val="20"/>
          <w:szCs w:val="20"/>
          <w:lang w:eastAsia="zh-CN"/>
        </w:rPr>
        <w:lastRenderedPageBreak/>
        <w:t>or downlink assignment has been received on the PDCCH for the MAC entity's C-RNTI</w:t>
      </w:r>
      <w:r w:rsidR="00A96F14">
        <w:rPr>
          <w:rFonts w:ascii="Arial" w:eastAsia="等线" w:hAnsi="Arial"/>
          <w:b/>
          <w:bCs/>
          <w:color w:val="000000" w:themeColor="text1"/>
          <w:kern w:val="0"/>
          <w:sz w:val="20"/>
          <w:szCs w:val="20"/>
          <w:lang w:eastAsia="zh-CN"/>
        </w:rPr>
        <w:t>.</w:t>
      </w:r>
      <w:r w:rsidR="004B12DD">
        <w:rPr>
          <w:rFonts w:ascii="Arial" w:hAnsi="Arial"/>
          <w:b/>
          <w:bCs/>
          <w:color w:val="000000" w:themeColor="text1"/>
          <w:kern w:val="0"/>
          <w:sz w:val="20"/>
          <w:szCs w:val="20"/>
        </w:rPr>
        <w:br/>
      </w:r>
    </w:p>
    <w:p w14:paraId="7ECDD59D" w14:textId="0AC33910" w:rsidR="00EA2522" w:rsidRPr="00FE49F9" w:rsidRDefault="0010537E" w:rsidP="0010537E">
      <w:pPr>
        <w:pStyle w:val="2"/>
        <w:rPr>
          <w:rFonts w:ascii="Arial" w:eastAsia="Yu Gothic Medium" w:hAnsi="Arial"/>
          <w:kern w:val="0"/>
          <w:szCs w:val="20"/>
        </w:rPr>
      </w:pPr>
      <w:r w:rsidRPr="00FE49F9">
        <w:rPr>
          <w:rFonts w:ascii="Arial" w:eastAsia="Yu Gothic Medium" w:hAnsi="Arial" w:hint="eastAsia"/>
          <w:kern w:val="0"/>
          <w:szCs w:val="20"/>
        </w:rPr>
        <w:t>2</w:t>
      </w:r>
      <w:r w:rsidRPr="00FE49F9">
        <w:rPr>
          <w:rFonts w:ascii="Arial" w:eastAsia="Yu Gothic Medium" w:hAnsi="Arial"/>
          <w:kern w:val="0"/>
          <w:szCs w:val="20"/>
        </w:rPr>
        <w:t>.4</w:t>
      </w:r>
      <w:r w:rsidR="007C06E7">
        <w:rPr>
          <w:rFonts w:ascii="Arial" w:eastAsia="Yu Gothic Medium" w:hAnsi="Arial"/>
          <w:kern w:val="0"/>
          <w:szCs w:val="20"/>
        </w:rPr>
        <w:tab/>
      </w:r>
      <w:r w:rsidR="003D692C" w:rsidRPr="00FE49F9">
        <w:rPr>
          <w:rFonts w:ascii="Arial" w:eastAsia="Yu Gothic Medium" w:hAnsi="Arial" w:hint="eastAsia"/>
          <w:kern w:val="0"/>
          <w:szCs w:val="20"/>
        </w:rPr>
        <w:t>LTM</w:t>
      </w:r>
      <w:r w:rsidR="003D692C" w:rsidRPr="00FE49F9">
        <w:rPr>
          <w:rFonts w:ascii="Arial" w:eastAsia="Yu Gothic Medium" w:hAnsi="Arial"/>
          <w:kern w:val="0"/>
          <w:szCs w:val="20"/>
        </w:rPr>
        <w:t xml:space="preserve"> </w:t>
      </w:r>
      <w:r w:rsidR="003D692C" w:rsidRPr="00FE49F9">
        <w:rPr>
          <w:rFonts w:ascii="Arial" w:eastAsia="Yu Gothic Medium" w:hAnsi="Arial" w:hint="eastAsia"/>
          <w:kern w:val="0"/>
          <w:szCs w:val="20"/>
        </w:rPr>
        <w:t>candidate</w:t>
      </w:r>
      <w:r w:rsidR="003D692C" w:rsidRPr="00FE49F9">
        <w:rPr>
          <w:rFonts w:ascii="Arial" w:eastAsia="Yu Gothic Medium" w:hAnsi="Arial"/>
          <w:kern w:val="0"/>
          <w:szCs w:val="20"/>
        </w:rPr>
        <w:t xml:space="preserve"> </w:t>
      </w:r>
      <w:r w:rsidR="003D692C" w:rsidRPr="00FE49F9">
        <w:rPr>
          <w:rFonts w:ascii="Arial" w:eastAsia="Yu Gothic Medium" w:hAnsi="Arial" w:hint="eastAsia"/>
          <w:kern w:val="0"/>
          <w:szCs w:val="20"/>
        </w:rPr>
        <w:t>cell</w:t>
      </w:r>
      <w:r w:rsidR="003D692C" w:rsidRPr="00FE49F9">
        <w:rPr>
          <w:rFonts w:ascii="Arial" w:eastAsia="Yu Gothic Medium" w:hAnsi="Arial"/>
          <w:kern w:val="0"/>
          <w:szCs w:val="20"/>
        </w:rPr>
        <w:t xml:space="preserve">s </w:t>
      </w:r>
      <w:r w:rsidR="003D692C" w:rsidRPr="00FE49F9">
        <w:rPr>
          <w:rFonts w:ascii="Arial" w:eastAsia="Yu Gothic Medium" w:hAnsi="Arial" w:hint="eastAsia"/>
          <w:kern w:val="0"/>
          <w:szCs w:val="20"/>
        </w:rPr>
        <w:t>release</w:t>
      </w:r>
    </w:p>
    <w:p w14:paraId="1030D0C7" w14:textId="4B94FCCD" w:rsidR="00BA3058" w:rsidRPr="003666CD" w:rsidRDefault="00BA3058" w:rsidP="00EA2522">
      <w:pPr>
        <w:widowControl/>
        <w:spacing w:after="120" w:line="240" w:lineRule="atLeast"/>
        <w:rPr>
          <w:rFonts w:ascii="Arial" w:eastAsia="等线" w:hAnsi="Arial"/>
          <w:kern w:val="0"/>
          <w:sz w:val="20"/>
          <w:szCs w:val="20"/>
          <w:lang w:val="en-US" w:eastAsia="zh-CN"/>
        </w:rPr>
      </w:pPr>
      <w:r w:rsidRPr="003666CD">
        <w:rPr>
          <w:rFonts w:ascii="Arial" w:eastAsia="等线" w:hAnsi="Arial" w:hint="eastAsia"/>
          <w:kern w:val="0"/>
          <w:sz w:val="20"/>
          <w:szCs w:val="20"/>
          <w:lang w:val="en-US" w:eastAsia="zh-CN"/>
        </w:rPr>
        <w:t>I</w:t>
      </w:r>
      <w:r w:rsidRPr="003666CD">
        <w:rPr>
          <w:rFonts w:ascii="Arial" w:eastAsia="等线" w:hAnsi="Arial"/>
          <w:kern w:val="0"/>
          <w:sz w:val="20"/>
          <w:szCs w:val="20"/>
          <w:lang w:val="en-US" w:eastAsia="zh-CN"/>
        </w:rPr>
        <w:t xml:space="preserve">n Rel-18 intra-CU LTM, </w:t>
      </w:r>
      <w:r w:rsidR="003666CD" w:rsidRPr="003666CD">
        <w:rPr>
          <w:rFonts w:ascii="Arial" w:eastAsia="等线" w:hAnsi="Arial"/>
          <w:kern w:val="0"/>
          <w:sz w:val="20"/>
          <w:szCs w:val="20"/>
          <w:lang w:val="en-US" w:eastAsia="zh-CN"/>
        </w:rPr>
        <w:t xml:space="preserve">subsequent </w:t>
      </w:r>
      <w:r w:rsidR="000D13B8">
        <w:rPr>
          <w:rFonts w:ascii="Arial" w:hAnsi="Arial" w:hint="eastAsia"/>
          <w:kern w:val="0"/>
          <w:sz w:val="20"/>
          <w:szCs w:val="20"/>
          <w:lang w:val="en-US"/>
        </w:rPr>
        <w:t>LTM</w:t>
      </w:r>
      <w:r w:rsidR="000D13B8" w:rsidRPr="003666CD">
        <w:rPr>
          <w:rFonts w:ascii="Arial" w:eastAsia="等线" w:hAnsi="Arial"/>
          <w:kern w:val="0"/>
          <w:sz w:val="20"/>
          <w:szCs w:val="20"/>
          <w:lang w:val="en-US" w:eastAsia="zh-CN"/>
        </w:rPr>
        <w:t xml:space="preserve"> </w:t>
      </w:r>
      <w:r w:rsidR="003666CD" w:rsidRPr="003666CD">
        <w:rPr>
          <w:rFonts w:ascii="Arial" w:eastAsia="等线" w:hAnsi="Arial"/>
          <w:kern w:val="0"/>
          <w:sz w:val="20"/>
          <w:szCs w:val="20"/>
          <w:lang w:val="en-US" w:eastAsia="zh-CN"/>
        </w:rPr>
        <w:t>cell switch between candidates without RRC reconfiguration can be supported</w:t>
      </w:r>
      <w:r w:rsidRPr="003666CD">
        <w:rPr>
          <w:rFonts w:ascii="Arial" w:eastAsia="等线" w:hAnsi="Arial"/>
          <w:kern w:val="0"/>
          <w:sz w:val="20"/>
          <w:szCs w:val="20"/>
          <w:lang w:val="en-US" w:eastAsia="zh-CN"/>
        </w:rPr>
        <w:t>. That is, one RRC</w:t>
      </w:r>
      <w:r w:rsidR="003666CD" w:rsidRPr="003666CD">
        <w:rPr>
          <w:rFonts w:ascii="Arial" w:eastAsia="等线" w:hAnsi="Arial"/>
          <w:kern w:val="0"/>
          <w:sz w:val="20"/>
          <w:szCs w:val="20"/>
          <w:lang w:val="en-US" w:eastAsia="zh-CN"/>
        </w:rPr>
        <w:t xml:space="preserve"> </w:t>
      </w:r>
      <w:r w:rsidRPr="003666CD">
        <w:rPr>
          <w:rFonts w:ascii="Arial" w:eastAsia="等线" w:hAnsi="Arial"/>
          <w:kern w:val="0"/>
          <w:sz w:val="20"/>
          <w:szCs w:val="20"/>
          <w:lang w:val="en-US" w:eastAsia="zh-CN"/>
        </w:rPr>
        <w:t>Reconfiguration can be used for multiple LTM cell switch until the network modif</w:t>
      </w:r>
      <w:r w:rsidR="0072339F">
        <w:rPr>
          <w:rFonts w:ascii="Arial" w:eastAsia="等线" w:hAnsi="Arial"/>
          <w:kern w:val="0"/>
          <w:sz w:val="20"/>
          <w:szCs w:val="20"/>
          <w:lang w:val="en-US" w:eastAsia="zh-CN"/>
        </w:rPr>
        <w:t>ies</w:t>
      </w:r>
      <w:r w:rsidRPr="003666CD">
        <w:rPr>
          <w:rFonts w:ascii="Arial" w:eastAsia="等线" w:hAnsi="Arial"/>
          <w:kern w:val="0"/>
          <w:sz w:val="20"/>
          <w:szCs w:val="20"/>
          <w:lang w:val="en-US" w:eastAsia="zh-CN"/>
        </w:rPr>
        <w:t xml:space="preserve"> or release</w:t>
      </w:r>
      <w:r w:rsidR="0072339F">
        <w:rPr>
          <w:rFonts w:ascii="Arial" w:eastAsia="等线" w:hAnsi="Arial"/>
          <w:kern w:val="0"/>
          <w:sz w:val="20"/>
          <w:szCs w:val="20"/>
          <w:lang w:val="en-US" w:eastAsia="zh-CN"/>
        </w:rPr>
        <w:t>s</w:t>
      </w:r>
      <w:r w:rsidRPr="003666CD">
        <w:rPr>
          <w:rFonts w:ascii="Arial" w:eastAsia="等线" w:hAnsi="Arial"/>
          <w:kern w:val="0"/>
          <w:sz w:val="20"/>
          <w:szCs w:val="20"/>
          <w:lang w:val="en-US" w:eastAsia="zh-CN"/>
        </w:rPr>
        <w:t xml:space="preserve"> the candidate cell </w:t>
      </w:r>
      <w:r w:rsidR="003666CD" w:rsidRPr="003666CD">
        <w:rPr>
          <w:rFonts w:ascii="Arial" w:eastAsia="等线" w:hAnsi="Arial"/>
          <w:kern w:val="0"/>
          <w:sz w:val="20"/>
          <w:szCs w:val="20"/>
          <w:lang w:val="en-US" w:eastAsia="zh-CN"/>
        </w:rPr>
        <w:t>configurations</w:t>
      </w:r>
      <w:r w:rsidR="003666CD">
        <w:rPr>
          <w:rFonts w:ascii="Arial" w:eastAsia="等线" w:hAnsi="Arial"/>
          <w:kern w:val="0"/>
          <w:sz w:val="20"/>
          <w:szCs w:val="20"/>
          <w:lang w:val="en-US" w:eastAsia="zh-CN"/>
        </w:rPr>
        <w:t>, a</w:t>
      </w:r>
      <w:r w:rsidR="003666CD" w:rsidRPr="003666CD">
        <w:rPr>
          <w:rFonts w:ascii="Arial" w:eastAsia="等线" w:hAnsi="Arial"/>
          <w:kern w:val="0"/>
          <w:sz w:val="20"/>
          <w:szCs w:val="20"/>
          <w:lang w:val="en-US" w:eastAsia="zh-CN"/>
        </w:rPr>
        <w:t>nd</w:t>
      </w:r>
      <w:r w:rsidRPr="003666CD">
        <w:rPr>
          <w:rFonts w:ascii="Arial" w:eastAsia="等线" w:hAnsi="Arial"/>
          <w:kern w:val="0"/>
          <w:sz w:val="20"/>
          <w:szCs w:val="20"/>
          <w:lang w:val="en-US" w:eastAsia="zh-CN"/>
        </w:rPr>
        <w:t xml:space="preserve"> UE autonomous release </w:t>
      </w:r>
      <w:r w:rsidR="000D13B8">
        <w:rPr>
          <w:rFonts w:ascii="Arial" w:hAnsi="Arial" w:hint="eastAsia"/>
          <w:kern w:val="0"/>
          <w:sz w:val="20"/>
          <w:szCs w:val="20"/>
          <w:lang w:val="en-US"/>
        </w:rPr>
        <w:t xml:space="preserve">of </w:t>
      </w:r>
      <w:r w:rsidRPr="003666CD">
        <w:rPr>
          <w:rFonts w:ascii="Arial" w:eastAsia="等线" w:hAnsi="Arial"/>
          <w:kern w:val="0"/>
          <w:sz w:val="20"/>
          <w:szCs w:val="20"/>
          <w:lang w:val="en-US" w:eastAsia="zh-CN"/>
        </w:rPr>
        <w:t>the candidate cells is not supported.</w:t>
      </w:r>
    </w:p>
    <w:p w14:paraId="590756D4" w14:textId="12811C0C" w:rsidR="003413A5" w:rsidRPr="003413A5" w:rsidRDefault="00BA3058" w:rsidP="00EA2522">
      <w:pPr>
        <w:widowControl/>
        <w:spacing w:after="120" w:line="240" w:lineRule="atLeast"/>
        <w:rPr>
          <w:rFonts w:ascii="Arial" w:eastAsia="等线" w:hAnsi="Arial"/>
          <w:kern w:val="0"/>
          <w:sz w:val="20"/>
          <w:szCs w:val="20"/>
          <w:lang w:val="en-US" w:eastAsia="zh-CN"/>
        </w:rPr>
      </w:pPr>
      <w:r w:rsidRPr="003666CD">
        <w:rPr>
          <w:rFonts w:ascii="Arial" w:eastAsia="等线" w:hAnsi="Arial"/>
          <w:kern w:val="0"/>
          <w:sz w:val="20"/>
          <w:szCs w:val="20"/>
          <w:lang w:val="en-US" w:eastAsia="zh-CN"/>
        </w:rPr>
        <w:t xml:space="preserve">We think that the same principle can be used for inter-CU LTM since the subsequent </w:t>
      </w:r>
      <w:r w:rsidR="00AF7A5D" w:rsidRPr="003666CD">
        <w:rPr>
          <w:rFonts w:ascii="Arial" w:eastAsia="等线" w:hAnsi="Arial"/>
          <w:kern w:val="0"/>
          <w:sz w:val="20"/>
          <w:szCs w:val="20"/>
          <w:lang w:val="en-US" w:eastAsia="zh-CN"/>
        </w:rPr>
        <w:t xml:space="preserve">intra-CU and inter-CU </w:t>
      </w:r>
      <w:r w:rsidRPr="003666CD">
        <w:rPr>
          <w:rFonts w:ascii="Arial" w:eastAsia="等线" w:hAnsi="Arial"/>
          <w:kern w:val="0"/>
          <w:sz w:val="20"/>
          <w:szCs w:val="20"/>
          <w:lang w:val="en-US" w:eastAsia="zh-CN"/>
        </w:rPr>
        <w:t xml:space="preserve">LTM also </w:t>
      </w:r>
      <w:r w:rsidR="00AF7A5D" w:rsidRPr="003666CD">
        <w:rPr>
          <w:rFonts w:ascii="Arial" w:eastAsia="等线" w:hAnsi="Arial"/>
          <w:kern w:val="0"/>
          <w:sz w:val="20"/>
          <w:szCs w:val="20"/>
          <w:lang w:val="en-US" w:eastAsia="zh-CN"/>
        </w:rPr>
        <w:t xml:space="preserve">can be </w:t>
      </w:r>
      <w:r w:rsidRPr="003666CD">
        <w:rPr>
          <w:rFonts w:ascii="Arial" w:eastAsia="等线" w:hAnsi="Arial"/>
          <w:kern w:val="0"/>
          <w:sz w:val="20"/>
          <w:szCs w:val="20"/>
          <w:lang w:val="en-US" w:eastAsia="zh-CN"/>
        </w:rPr>
        <w:t>supported by Rel-19 inter-CU LTM.</w:t>
      </w:r>
    </w:p>
    <w:p w14:paraId="2DFA9483" w14:textId="71EE7343" w:rsidR="0010537E" w:rsidRDefault="00A5413C" w:rsidP="00EA2522">
      <w:pPr>
        <w:widowControl/>
        <w:spacing w:after="120" w:line="240" w:lineRule="atLeast"/>
        <w:rPr>
          <w:rFonts w:ascii="Arial" w:eastAsia="等线" w:hAnsi="Arial"/>
          <w:b/>
          <w:bCs/>
          <w:kern w:val="0"/>
          <w:sz w:val="20"/>
          <w:szCs w:val="20"/>
          <w:lang w:val="en-US" w:eastAsia="zh-CN"/>
        </w:rPr>
      </w:pPr>
      <w:r w:rsidRPr="00A5413C">
        <w:rPr>
          <w:rFonts w:ascii="Arial" w:eastAsia="等线" w:hAnsi="Arial" w:hint="eastAsia"/>
          <w:b/>
          <w:bCs/>
          <w:kern w:val="0"/>
          <w:sz w:val="20"/>
          <w:szCs w:val="20"/>
          <w:lang w:val="en-US" w:eastAsia="zh-CN"/>
        </w:rPr>
        <w:t>P</w:t>
      </w:r>
      <w:r w:rsidRPr="00A5413C">
        <w:rPr>
          <w:rFonts w:ascii="Arial" w:eastAsia="等线" w:hAnsi="Arial"/>
          <w:b/>
          <w:bCs/>
          <w:kern w:val="0"/>
          <w:sz w:val="20"/>
          <w:szCs w:val="20"/>
          <w:lang w:val="en-US" w:eastAsia="zh-CN"/>
        </w:rPr>
        <w:t xml:space="preserve">roposal </w:t>
      </w:r>
      <w:r w:rsidR="00474649">
        <w:rPr>
          <w:rFonts w:ascii="Arial" w:eastAsia="等线" w:hAnsi="Arial"/>
          <w:b/>
          <w:bCs/>
          <w:kern w:val="0"/>
          <w:sz w:val="20"/>
          <w:szCs w:val="20"/>
          <w:lang w:val="en-US" w:eastAsia="zh-CN"/>
        </w:rPr>
        <w:t>10</w:t>
      </w:r>
      <w:r w:rsidRPr="00A5413C">
        <w:rPr>
          <w:rFonts w:ascii="Arial" w:eastAsia="等线" w:hAnsi="Arial"/>
          <w:b/>
          <w:bCs/>
          <w:kern w:val="0"/>
          <w:sz w:val="20"/>
          <w:szCs w:val="20"/>
          <w:lang w:val="en-US" w:eastAsia="zh-CN"/>
        </w:rPr>
        <w:t>:</w:t>
      </w:r>
      <w:r>
        <w:rPr>
          <w:rFonts w:ascii="Arial" w:eastAsia="等线" w:hAnsi="Arial"/>
          <w:b/>
          <w:bCs/>
          <w:kern w:val="0"/>
          <w:sz w:val="20"/>
          <w:szCs w:val="20"/>
          <w:lang w:val="en-US" w:eastAsia="zh-CN"/>
        </w:rPr>
        <w:t xml:space="preserve"> For inter-CU LTM, the candidate cell configuration can only be released by network</w:t>
      </w:r>
      <w:r w:rsidR="0088780A">
        <w:rPr>
          <w:rFonts w:ascii="Arial" w:eastAsia="等线" w:hAnsi="Arial"/>
          <w:b/>
          <w:bCs/>
          <w:kern w:val="0"/>
          <w:sz w:val="20"/>
          <w:szCs w:val="20"/>
          <w:lang w:val="en-US" w:eastAsia="zh-CN"/>
        </w:rPr>
        <w:t>.</w:t>
      </w: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953E0AE" w14:textId="0B48BEA6" w:rsidR="00EA2522" w:rsidRPr="00CF4322" w:rsidRDefault="00EA2522" w:rsidP="00EA2522">
      <w:pPr>
        <w:widowControl/>
        <w:spacing w:line="240" w:lineRule="atLeast"/>
        <w:rPr>
          <w:rFonts w:ascii="Arial" w:eastAsia="Yu Gothic Medium" w:hAnsi="Arial"/>
          <w:kern w:val="0"/>
          <w:sz w:val="20"/>
          <w:szCs w:val="20"/>
          <w:lang w:val="en-US"/>
        </w:rPr>
      </w:pPr>
      <w:r w:rsidRPr="00CF4322">
        <w:rPr>
          <w:rFonts w:ascii="Arial" w:eastAsia="Yu Gothic Medium" w:hAnsi="Arial"/>
          <w:kern w:val="0"/>
          <w:sz w:val="20"/>
          <w:szCs w:val="20"/>
          <w:lang w:val="en-US"/>
        </w:rPr>
        <w:t>In this contribution we discussed</w:t>
      </w:r>
      <w:r w:rsidR="001911FC">
        <w:rPr>
          <w:rFonts w:ascii="Arial" w:eastAsia="Yu Gothic Medium" w:hAnsi="Arial"/>
          <w:kern w:val="0"/>
          <w:sz w:val="20"/>
          <w:szCs w:val="20"/>
          <w:lang w:val="en-US"/>
        </w:rPr>
        <w:t xml:space="preserve"> some issues related to inter-CU LTM</w:t>
      </w:r>
      <w:r w:rsidR="001C32F8">
        <w:rPr>
          <w:rFonts w:ascii="Arial" w:eastAsia="Yu Gothic Medium" w:hAnsi="Arial"/>
          <w:kern w:val="0"/>
          <w:sz w:val="20"/>
          <w:szCs w:val="20"/>
          <w:lang w:val="en-US"/>
        </w:rPr>
        <w:t xml:space="preserve"> and </w:t>
      </w:r>
      <w:r w:rsidR="00D24061">
        <w:rPr>
          <w:rFonts w:ascii="Arial" w:eastAsia="Yu Gothic Medium" w:hAnsi="Arial" w:hint="eastAsia"/>
          <w:kern w:val="0"/>
          <w:sz w:val="20"/>
          <w:szCs w:val="20"/>
          <w:lang w:val="en-US"/>
        </w:rPr>
        <w:t xml:space="preserve">made </w:t>
      </w:r>
      <w:r w:rsidR="00D24061">
        <w:rPr>
          <w:rFonts w:ascii="Arial" w:eastAsia="Yu Gothic Medium" w:hAnsi="Arial"/>
          <w:kern w:val="0"/>
          <w:sz w:val="20"/>
          <w:szCs w:val="20"/>
          <w:lang w:val="en-US"/>
        </w:rPr>
        <w:t>the</w:t>
      </w:r>
      <w:r w:rsidR="00D24061">
        <w:rPr>
          <w:rFonts w:ascii="Arial" w:eastAsia="Yu Gothic Medium" w:hAnsi="Arial" w:hint="eastAsia"/>
          <w:kern w:val="0"/>
          <w:sz w:val="20"/>
          <w:szCs w:val="20"/>
          <w:lang w:val="en-US"/>
        </w:rPr>
        <w:t xml:space="preserve"> following proposals</w:t>
      </w:r>
      <w:r w:rsidR="00D24061" w:rsidRPr="00CF4322">
        <w:rPr>
          <w:rFonts w:ascii="Arial" w:eastAsia="Yu Gothic Medium" w:hAnsi="Arial"/>
          <w:kern w:val="0"/>
          <w:sz w:val="20"/>
          <w:szCs w:val="20"/>
          <w:lang w:val="en-US"/>
        </w:rPr>
        <w:t>.</w:t>
      </w:r>
    </w:p>
    <w:p w14:paraId="21DF5BD0" w14:textId="77777777" w:rsidR="00EA2522" w:rsidRPr="00CF4322" w:rsidRDefault="00EA2522" w:rsidP="00EA2522">
      <w:pPr>
        <w:widowControl/>
        <w:spacing w:line="240" w:lineRule="atLeast"/>
        <w:rPr>
          <w:rFonts w:ascii="Arial" w:eastAsia="Yu Gothic Medium" w:hAnsi="Arial"/>
          <w:kern w:val="0"/>
          <w:sz w:val="20"/>
          <w:szCs w:val="20"/>
          <w:lang w:val="en-US"/>
        </w:rPr>
      </w:pPr>
    </w:p>
    <w:p w14:paraId="6F9086BA" w14:textId="77777777" w:rsidR="004712FF" w:rsidRPr="006252BC" w:rsidRDefault="004712FF" w:rsidP="004712FF">
      <w:pPr>
        <w:widowControl/>
        <w:spacing w:after="120" w:line="240" w:lineRule="atLeast"/>
        <w:rPr>
          <w:rFonts w:ascii="Arial" w:eastAsia="等线" w:hAnsi="Arial" w:cs="Times New Roman"/>
          <w:b/>
          <w:kern w:val="0"/>
          <w:szCs w:val="21"/>
          <w:lang w:eastAsia="zh-CN"/>
        </w:rPr>
      </w:pPr>
      <w:r w:rsidRPr="006252BC">
        <w:rPr>
          <w:rFonts w:ascii="Arial" w:eastAsia="MS Mincho" w:hAnsi="Arial" w:cs="Times New Roman" w:hint="eastAsia"/>
          <w:b/>
          <w:kern w:val="0"/>
          <w:szCs w:val="21"/>
          <w:lang w:eastAsia="en-GB"/>
        </w:rPr>
        <w:t>Proposal</w:t>
      </w:r>
      <w:r w:rsidRPr="006252BC">
        <w:rPr>
          <w:rFonts w:ascii="Arial" w:eastAsia="MS Mincho" w:hAnsi="Arial" w:cs="Times New Roman"/>
          <w:b/>
          <w:kern w:val="0"/>
          <w:szCs w:val="21"/>
          <w:lang w:eastAsia="en-GB"/>
        </w:rPr>
        <w:t xml:space="preserve"> 1</w:t>
      </w:r>
      <w:r w:rsidRPr="006252BC">
        <w:rPr>
          <w:rFonts w:ascii="等线" w:eastAsia="等线" w:hAnsi="等线" w:cs="Times New Roman"/>
          <w:b/>
          <w:kern w:val="0"/>
          <w:szCs w:val="21"/>
          <w:lang w:eastAsia="zh-CN"/>
        </w:rPr>
        <w:t xml:space="preserve">: </w:t>
      </w:r>
      <w:r w:rsidRPr="006252BC">
        <w:rPr>
          <w:rFonts w:ascii="Arial" w:eastAsia="等线" w:hAnsi="Arial" w:cs="Times New Roman" w:hint="eastAsia"/>
          <w:b/>
          <w:kern w:val="0"/>
          <w:szCs w:val="21"/>
          <w:lang w:eastAsia="zh-CN"/>
        </w:rPr>
        <w:t>Reuse</w:t>
      </w:r>
      <w:r w:rsidRPr="006252BC">
        <w:rPr>
          <w:rFonts w:ascii="Arial" w:eastAsia="等线" w:hAnsi="Arial" w:cs="Times New Roman"/>
          <w:b/>
          <w:kern w:val="0"/>
          <w:szCs w:val="21"/>
          <w:lang w:eastAsia="zh-CN"/>
        </w:rPr>
        <w:t xml:space="preserve"> </w:t>
      </w:r>
      <w:r w:rsidRPr="006252BC">
        <w:rPr>
          <w:rFonts w:ascii="Arial" w:eastAsia="等线" w:hAnsi="Arial" w:cs="Times New Roman" w:hint="eastAsia"/>
          <w:b/>
          <w:kern w:val="0"/>
          <w:szCs w:val="21"/>
          <w:lang w:eastAsia="zh-CN"/>
        </w:rPr>
        <w:t>the</w:t>
      </w:r>
      <w:r w:rsidRPr="006252BC">
        <w:rPr>
          <w:rFonts w:ascii="Arial" w:eastAsia="等线" w:hAnsi="Arial" w:cs="Times New Roman"/>
          <w:b/>
          <w:kern w:val="0"/>
          <w:szCs w:val="21"/>
          <w:lang w:eastAsia="zh-CN"/>
        </w:rPr>
        <w:t xml:space="preserve"> RRC model of intra-CU LTM for inter-CU LTM candidate cell configuration, i.e., one </w:t>
      </w:r>
      <w:r w:rsidRPr="006252BC">
        <w:rPr>
          <w:rFonts w:ascii="Arial" w:eastAsia="等线" w:hAnsi="Arial" w:cs="Times New Roman"/>
          <w:b/>
          <w:i/>
          <w:iCs/>
          <w:kern w:val="0"/>
          <w:szCs w:val="21"/>
          <w:lang w:eastAsia="zh-CN"/>
        </w:rPr>
        <w:t>RRCReconfiguration</w:t>
      </w:r>
      <w:r w:rsidRPr="006252BC">
        <w:rPr>
          <w:rFonts w:ascii="Arial" w:eastAsia="等线" w:hAnsi="Arial" w:cs="Times New Roman"/>
          <w:b/>
          <w:kern w:val="0"/>
          <w:szCs w:val="21"/>
          <w:lang w:eastAsia="zh-CN"/>
        </w:rPr>
        <w:t xml:space="preserve"> message for each candidate cell configuration to configure target candidate cells.</w:t>
      </w:r>
    </w:p>
    <w:p w14:paraId="168D72E0" w14:textId="77777777" w:rsidR="004712FF" w:rsidRDefault="004712FF" w:rsidP="004712FF">
      <w:pPr>
        <w:widowControl/>
        <w:overflowPunct w:val="0"/>
        <w:autoSpaceDE w:val="0"/>
        <w:autoSpaceDN w:val="0"/>
        <w:adjustRightInd w:val="0"/>
        <w:spacing w:after="120"/>
        <w:jc w:val="left"/>
        <w:rPr>
          <w:rStyle w:val="af5"/>
        </w:rPr>
      </w:pPr>
      <w:r w:rsidRPr="006252BC">
        <w:rPr>
          <w:rFonts w:ascii="Arial" w:eastAsia="等线" w:hAnsi="Arial" w:hint="eastAsia"/>
          <w:b/>
          <w:bCs/>
          <w:kern w:val="0"/>
          <w:szCs w:val="21"/>
          <w:lang w:val="en-US" w:eastAsia="zh-CN"/>
        </w:rPr>
        <w:t>P</w:t>
      </w:r>
      <w:r w:rsidRPr="006252BC">
        <w:rPr>
          <w:rFonts w:ascii="Arial" w:eastAsia="等线" w:hAnsi="Arial"/>
          <w:b/>
          <w:bCs/>
          <w:kern w:val="0"/>
          <w:szCs w:val="21"/>
          <w:lang w:val="en-US" w:eastAsia="zh-CN"/>
        </w:rPr>
        <w:t xml:space="preserve">roposal </w:t>
      </w:r>
      <w:r>
        <w:rPr>
          <w:rFonts w:ascii="Arial" w:eastAsia="等线" w:hAnsi="Arial"/>
          <w:b/>
          <w:bCs/>
          <w:kern w:val="0"/>
          <w:szCs w:val="21"/>
          <w:lang w:val="en-US" w:eastAsia="zh-CN"/>
        </w:rPr>
        <w:t>2</w:t>
      </w:r>
      <w:r w:rsidRPr="006252BC">
        <w:rPr>
          <w:rFonts w:ascii="Arial" w:eastAsia="等线" w:hAnsi="Arial"/>
          <w:b/>
          <w:bCs/>
          <w:kern w:val="0"/>
          <w:szCs w:val="21"/>
          <w:lang w:val="en-US" w:eastAsia="zh-CN"/>
        </w:rPr>
        <w:t>: Both the delta configuration on top of the reference configuration and the complete configuration are supported for inter-CU LTM.</w:t>
      </w:r>
      <w:r w:rsidRPr="006252BC">
        <w:rPr>
          <w:rStyle w:val="af5"/>
        </w:rPr>
        <w:t xml:space="preserve"> </w:t>
      </w:r>
    </w:p>
    <w:p w14:paraId="4B7CC507" w14:textId="77777777" w:rsidR="004712FF" w:rsidRDefault="004712FF" w:rsidP="004712FF">
      <w:pPr>
        <w:widowControl/>
        <w:spacing w:after="120" w:line="240" w:lineRule="atLeast"/>
        <w:rPr>
          <w:rFonts w:ascii="Arial" w:hAnsi="Arial"/>
          <w:b/>
          <w:bCs/>
          <w:kern w:val="0"/>
          <w:szCs w:val="21"/>
          <w:lang w:val="en-US"/>
        </w:rPr>
      </w:pPr>
      <w:r w:rsidRPr="00C57685">
        <w:rPr>
          <w:rFonts w:ascii="Arial" w:eastAsia="等线" w:hAnsi="Arial" w:hint="eastAsia"/>
          <w:b/>
          <w:bCs/>
          <w:kern w:val="0"/>
          <w:szCs w:val="21"/>
          <w:lang w:val="en-US" w:eastAsia="zh-CN"/>
        </w:rPr>
        <w:t>P</w:t>
      </w:r>
      <w:r w:rsidRPr="00C57685">
        <w:rPr>
          <w:rFonts w:ascii="Arial" w:eastAsia="等线" w:hAnsi="Arial"/>
          <w:b/>
          <w:bCs/>
          <w:kern w:val="0"/>
          <w:szCs w:val="21"/>
          <w:lang w:val="en-US" w:eastAsia="zh-CN"/>
        </w:rPr>
        <w:t>roposal 3: PDCCH ordered early TA acquisition with RAR is not supported.</w:t>
      </w:r>
    </w:p>
    <w:p w14:paraId="0C9F8C97" w14:textId="77777777" w:rsidR="004712FF" w:rsidRPr="0092417C" w:rsidRDefault="004712FF" w:rsidP="004712FF">
      <w:pPr>
        <w:widowControl/>
        <w:spacing w:after="120" w:line="240" w:lineRule="atLeast"/>
        <w:rPr>
          <w:rFonts w:ascii="Arial" w:hAnsi="Arial"/>
          <w:kern w:val="0"/>
          <w:sz w:val="20"/>
          <w:szCs w:val="20"/>
          <w:lang w:val="en-US"/>
        </w:rPr>
      </w:pPr>
      <w:r>
        <w:rPr>
          <w:rFonts w:ascii="Arial" w:eastAsia="等线" w:hAnsi="Arial"/>
          <w:b/>
          <w:bCs/>
          <w:kern w:val="0"/>
          <w:sz w:val="20"/>
          <w:szCs w:val="20"/>
          <w:lang w:val="en-US" w:eastAsia="zh-CN"/>
        </w:rPr>
        <w:t xml:space="preserve">Proposal 4: Upon </w:t>
      </w:r>
      <w:r>
        <w:rPr>
          <w:rFonts w:ascii="Arial" w:hAnsi="Arial" w:hint="eastAsia"/>
          <w:b/>
          <w:bCs/>
          <w:kern w:val="0"/>
          <w:sz w:val="20"/>
          <w:szCs w:val="20"/>
          <w:lang w:val="en-US"/>
        </w:rPr>
        <w:t xml:space="preserve">triggering </w:t>
      </w:r>
      <w:r>
        <w:rPr>
          <w:rFonts w:ascii="Arial" w:eastAsia="等线" w:hAnsi="Arial"/>
          <w:b/>
          <w:bCs/>
          <w:kern w:val="0"/>
          <w:sz w:val="20"/>
          <w:szCs w:val="20"/>
          <w:lang w:val="en-US" w:eastAsia="zh-CN"/>
        </w:rPr>
        <w:t xml:space="preserve">cell switch, the UE needs to determine whether the inter-CU or intra-CU LTM is </w:t>
      </w:r>
      <w:r>
        <w:rPr>
          <w:rFonts w:ascii="Arial" w:hAnsi="Arial" w:hint="eastAsia"/>
          <w:b/>
          <w:bCs/>
          <w:kern w:val="0"/>
          <w:sz w:val="20"/>
          <w:szCs w:val="20"/>
          <w:lang w:val="en-US"/>
        </w:rPr>
        <w:t>performed</w:t>
      </w:r>
      <w:r>
        <w:rPr>
          <w:rFonts w:ascii="Arial" w:eastAsia="等线" w:hAnsi="Arial"/>
          <w:b/>
          <w:bCs/>
          <w:kern w:val="0"/>
          <w:sz w:val="20"/>
          <w:szCs w:val="20"/>
          <w:lang w:val="en-US" w:eastAsia="zh-CN"/>
        </w:rPr>
        <w:t>.</w:t>
      </w:r>
    </w:p>
    <w:p w14:paraId="5FE137AC" w14:textId="77777777" w:rsidR="004712FF" w:rsidRDefault="004712FF" w:rsidP="004712FF">
      <w:pPr>
        <w:widowControl/>
        <w:spacing w:after="120" w:line="240" w:lineRule="atLeast"/>
        <w:rPr>
          <w:rFonts w:ascii="Arial" w:eastAsia="等线" w:hAnsi="Arial"/>
          <w:b/>
          <w:bCs/>
          <w:color w:val="000000" w:themeColor="text1"/>
          <w:kern w:val="0"/>
          <w:sz w:val="20"/>
          <w:szCs w:val="20"/>
          <w:lang w:val="en-US" w:eastAsia="zh-CN"/>
        </w:rPr>
      </w:pPr>
      <w:r w:rsidRPr="00A74CF6">
        <w:rPr>
          <w:rFonts w:ascii="Arial" w:eastAsia="等线" w:hAnsi="Arial" w:hint="eastAsia"/>
          <w:b/>
          <w:bCs/>
          <w:kern w:val="0"/>
          <w:sz w:val="20"/>
          <w:szCs w:val="20"/>
          <w:lang w:val="en-US" w:eastAsia="zh-CN"/>
        </w:rPr>
        <w:t>P</w:t>
      </w:r>
      <w:r w:rsidRPr="00A74CF6">
        <w:rPr>
          <w:rFonts w:ascii="Arial" w:eastAsia="等线" w:hAnsi="Arial"/>
          <w:b/>
          <w:bCs/>
          <w:kern w:val="0"/>
          <w:sz w:val="20"/>
          <w:szCs w:val="20"/>
          <w:lang w:val="en-US" w:eastAsia="zh-CN"/>
        </w:rPr>
        <w:t xml:space="preserve">roposal </w:t>
      </w:r>
      <w:r>
        <w:rPr>
          <w:rFonts w:ascii="Arial" w:eastAsia="等线" w:hAnsi="Arial"/>
          <w:b/>
          <w:bCs/>
          <w:kern w:val="0"/>
          <w:sz w:val="20"/>
          <w:szCs w:val="20"/>
          <w:lang w:val="en-US" w:eastAsia="zh-CN"/>
        </w:rPr>
        <w:t>5</w:t>
      </w:r>
      <w:r w:rsidRPr="00A74CF6">
        <w:rPr>
          <w:rFonts w:ascii="Arial" w:eastAsia="等线" w:hAnsi="Arial"/>
          <w:b/>
          <w:bCs/>
          <w:kern w:val="0"/>
          <w:sz w:val="20"/>
          <w:szCs w:val="20"/>
          <w:lang w:val="en-US" w:eastAsia="zh-CN"/>
        </w:rPr>
        <w:t xml:space="preserve">: </w:t>
      </w:r>
      <w:r>
        <w:rPr>
          <w:rFonts w:ascii="Arial" w:hAnsi="Arial" w:hint="eastAsia"/>
          <w:b/>
          <w:bCs/>
          <w:kern w:val="0"/>
          <w:sz w:val="20"/>
          <w:szCs w:val="20"/>
          <w:lang w:val="en-US"/>
        </w:rPr>
        <w:t xml:space="preserve">RAN2 to </w:t>
      </w:r>
      <w:r>
        <w:rPr>
          <w:rFonts w:ascii="Arial" w:hAnsi="Arial"/>
          <w:b/>
          <w:bCs/>
          <w:kern w:val="0"/>
          <w:sz w:val="20"/>
          <w:szCs w:val="20"/>
          <w:lang w:val="en-US"/>
        </w:rPr>
        <w:t>assume</w:t>
      </w:r>
      <w:r>
        <w:rPr>
          <w:rFonts w:ascii="Arial" w:hAnsi="Arial" w:hint="eastAsia"/>
          <w:b/>
          <w:bCs/>
          <w:kern w:val="0"/>
          <w:sz w:val="20"/>
          <w:szCs w:val="20"/>
          <w:lang w:val="en-US"/>
        </w:rPr>
        <w:t xml:space="preserve"> t</w:t>
      </w:r>
      <w:r>
        <w:rPr>
          <w:rFonts w:ascii="Arial" w:eastAsia="等线" w:hAnsi="Arial"/>
          <w:b/>
          <w:bCs/>
          <w:kern w:val="0"/>
          <w:sz w:val="20"/>
          <w:szCs w:val="20"/>
          <w:lang w:val="en-US" w:eastAsia="zh-CN"/>
        </w:rPr>
        <w:t xml:space="preserve">he L2 no reset concept (i.e., </w:t>
      </w:r>
      <w:r w:rsidRPr="003468F7">
        <w:rPr>
          <w:rFonts w:ascii="Arial" w:eastAsia="等线" w:hAnsi="Arial"/>
          <w:b/>
          <w:bCs/>
          <w:i/>
          <w:iCs/>
          <w:kern w:val="0"/>
          <w:sz w:val="20"/>
          <w:szCs w:val="20"/>
          <w:lang w:val="en-US" w:eastAsia="zh-CN"/>
        </w:rPr>
        <w:t>ltm-NoResetID</w:t>
      </w:r>
      <w:r>
        <w:rPr>
          <w:rFonts w:ascii="Arial" w:eastAsia="等线" w:hAnsi="Arial"/>
          <w:b/>
          <w:bCs/>
          <w:kern w:val="0"/>
          <w:sz w:val="20"/>
          <w:szCs w:val="20"/>
          <w:lang w:val="en-US" w:eastAsia="zh-CN"/>
        </w:rPr>
        <w:t xml:space="preserve">) can be </w:t>
      </w:r>
      <w:r w:rsidRPr="00821525">
        <w:rPr>
          <w:rFonts w:ascii="Arial" w:eastAsia="等线" w:hAnsi="Arial"/>
          <w:b/>
          <w:bCs/>
          <w:color w:val="000000" w:themeColor="text1"/>
          <w:kern w:val="0"/>
          <w:sz w:val="20"/>
          <w:szCs w:val="20"/>
          <w:lang w:val="en-US" w:eastAsia="zh-CN"/>
        </w:rPr>
        <w:t xml:space="preserve">reused to further determine the L2 behavior </w:t>
      </w:r>
      <w:r>
        <w:rPr>
          <w:rFonts w:ascii="Arial" w:eastAsia="等线" w:hAnsi="Arial"/>
          <w:b/>
          <w:bCs/>
          <w:color w:val="000000" w:themeColor="text1"/>
          <w:kern w:val="0"/>
          <w:sz w:val="20"/>
          <w:szCs w:val="20"/>
          <w:lang w:val="en-US" w:eastAsia="zh-CN"/>
        </w:rPr>
        <w:t xml:space="preserve">when it is determined </w:t>
      </w:r>
      <w:r>
        <w:rPr>
          <w:rFonts w:ascii="Arial" w:hAnsi="Arial" w:hint="eastAsia"/>
          <w:b/>
          <w:bCs/>
          <w:color w:val="000000" w:themeColor="text1"/>
          <w:kern w:val="0"/>
          <w:sz w:val="20"/>
          <w:szCs w:val="20"/>
          <w:lang w:val="en-US"/>
        </w:rPr>
        <w:t>whether</w:t>
      </w:r>
      <w:r>
        <w:rPr>
          <w:rFonts w:ascii="Arial" w:eastAsia="等线" w:hAnsi="Arial"/>
          <w:b/>
          <w:bCs/>
          <w:color w:val="000000" w:themeColor="text1"/>
          <w:kern w:val="0"/>
          <w:sz w:val="20"/>
          <w:szCs w:val="20"/>
          <w:lang w:val="en-US" w:eastAsia="zh-CN"/>
        </w:rPr>
        <w:t xml:space="preserve"> PDCP reestablish is performed upon LTM cell switch.</w:t>
      </w:r>
    </w:p>
    <w:p w14:paraId="5E21B1E0" w14:textId="77777777" w:rsidR="004712FF" w:rsidRDefault="004712FF" w:rsidP="004712FF">
      <w:pPr>
        <w:widowControl/>
        <w:spacing w:after="120" w:line="240" w:lineRule="atLeast"/>
        <w:rPr>
          <w:rFonts w:ascii="Arial" w:eastAsia="等线" w:hAnsi="Arial"/>
          <w:b/>
          <w:bCs/>
          <w:color w:val="000000" w:themeColor="text1"/>
          <w:kern w:val="0"/>
          <w:sz w:val="20"/>
          <w:szCs w:val="20"/>
          <w:lang w:val="en-US" w:eastAsia="zh-CN"/>
        </w:rPr>
      </w:pPr>
      <w:r w:rsidRPr="004712FF">
        <w:rPr>
          <w:rFonts w:ascii="Arial" w:eastAsia="等线" w:hAnsi="Arial" w:hint="eastAsia"/>
          <w:b/>
          <w:bCs/>
          <w:color w:val="000000" w:themeColor="text1"/>
          <w:kern w:val="0"/>
          <w:sz w:val="20"/>
          <w:szCs w:val="20"/>
          <w:lang w:val="en-US" w:eastAsia="zh-CN"/>
        </w:rPr>
        <w:t>P</w:t>
      </w:r>
      <w:r w:rsidRPr="004712FF">
        <w:rPr>
          <w:rFonts w:ascii="Arial" w:eastAsia="等线" w:hAnsi="Arial"/>
          <w:b/>
          <w:bCs/>
          <w:color w:val="000000" w:themeColor="text1"/>
          <w:kern w:val="0"/>
          <w:sz w:val="20"/>
          <w:szCs w:val="20"/>
          <w:lang w:val="en-US" w:eastAsia="zh-CN"/>
        </w:rPr>
        <w:t>roposal 6: Inter</w:t>
      </w:r>
      <w:r w:rsidRPr="000F2383">
        <w:rPr>
          <w:rFonts w:ascii="Arial" w:eastAsia="等线" w:hAnsi="Arial"/>
          <w:b/>
          <w:bCs/>
          <w:color w:val="000000" w:themeColor="text1"/>
          <w:kern w:val="0"/>
          <w:sz w:val="20"/>
          <w:szCs w:val="20"/>
          <w:lang w:val="en-US" w:eastAsia="zh-CN"/>
        </w:rPr>
        <w:t>-CU LTM without security key change is not supported in Rel-19</w:t>
      </w:r>
      <w:r>
        <w:rPr>
          <w:rFonts w:ascii="Arial" w:eastAsia="等线" w:hAnsi="Arial"/>
          <w:b/>
          <w:bCs/>
          <w:color w:val="000000" w:themeColor="text1"/>
          <w:kern w:val="0"/>
          <w:sz w:val="20"/>
          <w:szCs w:val="20"/>
          <w:lang w:val="en-US" w:eastAsia="zh-CN"/>
        </w:rPr>
        <w:t xml:space="preserve">. </w:t>
      </w:r>
    </w:p>
    <w:p w14:paraId="4DB1C9E6" w14:textId="77777777" w:rsidR="004712FF" w:rsidRDefault="004712FF" w:rsidP="004712FF">
      <w:pPr>
        <w:widowControl/>
        <w:spacing w:after="120" w:line="240" w:lineRule="atLeast"/>
        <w:rPr>
          <w:rFonts w:ascii="Arial" w:eastAsia="等线" w:hAnsi="Arial"/>
          <w:b/>
          <w:bCs/>
          <w:color w:val="000000" w:themeColor="text1"/>
          <w:kern w:val="0"/>
          <w:sz w:val="20"/>
          <w:szCs w:val="20"/>
          <w:lang w:val="en-US" w:eastAsia="zh-CN"/>
        </w:rPr>
      </w:pPr>
      <w:r>
        <w:rPr>
          <w:rFonts w:ascii="Arial" w:eastAsia="等线" w:hAnsi="Arial" w:hint="eastAsia"/>
          <w:b/>
          <w:bCs/>
          <w:color w:val="000000" w:themeColor="text1"/>
          <w:kern w:val="0"/>
          <w:sz w:val="20"/>
          <w:szCs w:val="20"/>
          <w:lang w:val="en-US" w:eastAsia="zh-CN"/>
        </w:rPr>
        <w:t>Proposal</w:t>
      </w:r>
      <w:r>
        <w:rPr>
          <w:rFonts w:ascii="Arial" w:eastAsia="等线" w:hAnsi="Arial"/>
          <w:b/>
          <w:bCs/>
          <w:color w:val="000000" w:themeColor="text1"/>
          <w:kern w:val="0"/>
          <w:sz w:val="20"/>
          <w:szCs w:val="20"/>
          <w:lang w:val="en-US" w:eastAsia="zh-CN"/>
        </w:rPr>
        <w:t xml:space="preserve"> 7: Both the CG based RACH-less </w:t>
      </w:r>
      <w:r>
        <w:rPr>
          <w:rFonts w:ascii="Arial" w:hAnsi="Arial" w:hint="eastAsia"/>
          <w:b/>
          <w:bCs/>
          <w:color w:val="000000" w:themeColor="text1"/>
          <w:kern w:val="0"/>
          <w:sz w:val="20"/>
          <w:szCs w:val="20"/>
          <w:lang w:val="en-US"/>
        </w:rPr>
        <w:t>and</w:t>
      </w:r>
      <w:r>
        <w:rPr>
          <w:rFonts w:ascii="Arial" w:eastAsia="等线" w:hAnsi="Arial"/>
          <w:b/>
          <w:bCs/>
          <w:color w:val="000000" w:themeColor="text1"/>
          <w:kern w:val="0"/>
          <w:sz w:val="20"/>
          <w:szCs w:val="20"/>
          <w:lang w:val="en-US" w:eastAsia="zh-CN"/>
        </w:rPr>
        <w:t xml:space="preserve"> DG based RACH-less can be supported for inter-CU LTM.</w:t>
      </w:r>
    </w:p>
    <w:p w14:paraId="389B4922" w14:textId="77777777" w:rsidR="004712FF" w:rsidRDefault="004712FF" w:rsidP="004712FF">
      <w:pPr>
        <w:widowControl/>
        <w:spacing w:after="120" w:line="240" w:lineRule="atLeast"/>
        <w:rPr>
          <w:rFonts w:ascii="Arial" w:eastAsia="等线" w:hAnsi="Arial"/>
          <w:b/>
          <w:bCs/>
          <w:color w:val="000000" w:themeColor="text1"/>
          <w:kern w:val="0"/>
          <w:sz w:val="20"/>
          <w:szCs w:val="20"/>
          <w:lang w:val="en-US" w:eastAsia="zh-CN"/>
        </w:rPr>
      </w:pPr>
      <w:r>
        <w:rPr>
          <w:rFonts w:ascii="Arial" w:eastAsia="等线" w:hAnsi="Arial" w:hint="eastAsia"/>
          <w:b/>
          <w:bCs/>
          <w:color w:val="000000" w:themeColor="text1"/>
          <w:kern w:val="0"/>
          <w:sz w:val="20"/>
          <w:szCs w:val="20"/>
          <w:lang w:val="en-US" w:eastAsia="zh-CN"/>
        </w:rPr>
        <w:t>P</w:t>
      </w:r>
      <w:r>
        <w:rPr>
          <w:rFonts w:ascii="Arial" w:eastAsia="等线" w:hAnsi="Arial"/>
          <w:b/>
          <w:bCs/>
          <w:color w:val="000000" w:themeColor="text1"/>
          <w:kern w:val="0"/>
          <w:sz w:val="20"/>
          <w:szCs w:val="20"/>
          <w:lang w:val="en-US" w:eastAsia="zh-CN"/>
        </w:rPr>
        <w:t>roposal 8: The source CU should inform the target CU about the cell switch. The detailed signaling up to RAN3.</w:t>
      </w:r>
    </w:p>
    <w:p w14:paraId="38516941" w14:textId="77777777" w:rsidR="004712FF" w:rsidRDefault="004712FF" w:rsidP="004712FF">
      <w:pPr>
        <w:widowControl/>
        <w:spacing w:after="120" w:line="240" w:lineRule="atLeast"/>
        <w:rPr>
          <w:rFonts w:ascii="Arial" w:eastAsia="等线" w:hAnsi="Arial"/>
          <w:b/>
          <w:bCs/>
          <w:color w:val="000000" w:themeColor="text1"/>
          <w:kern w:val="0"/>
          <w:sz w:val="20"/>
          <w:szCs w:val="20"/>
          <w:lang w:val="en-US" w:eastAsia="zh-CN"/>
        </w:rPr>
      </w:pPr>
      <w:r>
        <w:rPr>
          <w:rFonts w:ascii="Arial" w:eastAsia="等线" w:hAnsi="Arial" w:hint="eastAsia"/>
          <w:b/>
          <w:bCs/>
          <w:color w:val="000000" w:themeColor="text1"/>
          <w:kern w:val="0"/>
          <w:sz w:val="20"/>
          <w:szCs w:val="20"/>
          <w:lang w:val="en-US" w:eastAsia="zh-CN"/>
        </w:rPr>
        <w:t>P</w:t>
      </w:r>
      <w:r>
        <w:rPr>
          <w:rFonts w:ascii="Arial" w:eastAsia="等线" w:hAnsi="Arial"/>
          <w:b/>
          <w:bCs/>
          <w:color w:val="000000" w:themeColor="text1"/>
          <w:kern w:val="0"/>
          <w:sz w:val="20"/>
          <w:szCs w:val="20"/>
          <w:lang w:val="en-US" w:eastAsia="zh-CN"/>
        </w:rPr>
        <w:t>roposal 9: For inter-CU LTM completion, the Rel-18 intra-CU LTM mechanism can be reused.</w:t>
      </w:r>
    </w:p>
    <w:p w14:paraId="263FBC87" w14:textId="77777777" w:rsidR="004712FF" w:rsidRDefault="004712FF" w:rsidP="004712FF">
      <w:pPr>
        <w:pStyle w:val="a9"/>
        <w:widowControl/>
        <w:numPr>
          <w:ilvl w:val="0"/>
          <w:numId w:val="10"/>
        </w:numPr>
        <w:spacing w:after="120" w:line="240" w:lineRule="atLeast"/>
        <w:rPr>
          <w:rFonts w:ascii="Arial" w:eastAsia="等线" w:hAnsi="Arial"/>
          <w:b/>
          <w:bCs/>
          <w:color w:val="000000" w:themeColor="text1"/>
          <w:kern w:val="0"/>
          <w:sz w:val="20"/>
          <w:szCs w:val="20"/>
          <w:lang w:eastAsia="zh-CN"/>
        </w:rPr>
      </w:pPr>
      <w:r>
        <w:rPr>
          <w:rFonts w:ascii="Arial" w:eastAsia="等线" w:hAnsi="Arial" w:hint="eastAsia"/>
          <w:b/>
          <w:bCs/>
          <w:color w:val="000000" w:themeColor="text1"/>
          <w:kern w:val="0"/>
          <w:sz w:val="20"/>
          <w:szCs w:val="20"/>
          <w:lang w:eastAsia="zh-CN"/>
        </w:rPr>
        <w:t>F</w:t>
      </w:r>
      <w:r>
        <w:rPr>
          <w:rFonts w:ascii="Arial" w:eastAsia="等线" w:hAnsi="Arial"/>
          <w:b/>
          <w:bCs/>
          <w:color w:val="000000" w:themeColor="text1"/>
          <w:kern w:val="0"/>
          <w:sz w:val="20"/>
          <w:szCs w:val="20"/>
          <w:lang w:eastAsia="zh-CN"/>
        </w:rPr>
        <w:t>or RACH-based LTM, the LTM is successfully completed when the random access is successful.</w:t>
      </w:r>
    </w:p>
    <w:p w14:paraId="76305FAE" w14:textId="77777777" w:rsidR="004712FF" w:rsidRPr="007C3270" w:rsidRDefault="004712FF" w:rsidP="004712FF">
      <w:pPr>
        <w:pStyle w:val="a9"/>
        <w:widowControl/>
        <w:numPr>
          <w:ilvl w:val="0"/>
          <w:numId w:val="10"/>
        </w:numPr>
        <w:spacing w:after="120" w:line="240" w:lineRule="atLeast"/>
        <w:rPr>
          <w:rFonts w:ascii="Arial" w:eastAsia="等线" w:hAnsi="Arial"/>
          <w:b/>
          <w:bCs/>
          <w:color w:val="000000" w:themeColor="text1"/>
          <w:kern w:val="0"/>
          <w:sz w:val="20"/>
          <w:szCs w:val="20"/>
          <w:lang w:eastAsia="zh-CN"/>
        </w:rPr>
      </w:pPr>
      <w:r>
        <w:rPr>
          <w:rFonts w:ascii="Arial" w:eastAsia="等线" w:hAnsi="Arial" w:hint="eastAsia"/>
          <w:b/>
          <w:bCs/>
          <w:color w:val="000000" w:themeColor="text1"/>
          <w:kern w:val="0"/>
          <w:sz w:val="20"/>
          <w:szCs w:val="20"/>
          <w:lang w:eastAsia="zh-CN"/>
        </w:rPr>
        <w:t>F</w:t>
      </w:r>
      <w:r>
        <w:rPr>
          <w:rFonts w:ascii="Arial" w:eastAsia="等线" w:hAnsi="Arial"/>
          <w:b/>
          <w:bCs/>
          <w:color w:val="000000" w:themeColor="text1"/>
          <w:kern w:val="0"/>
          <w:sz w:val="20"/>
          <w:szCs w:val="20"/>
          <w:lang w:eastAsia="zh-CN"/>
        </w:rPr>
        <w:t xml:space="preserve">or RACH-less LTM, </w:t>
      </w:r>
      <w:r w:rsidRPr="00A96F14">
        <w:rPr>
          <w:rFonts w:ascii="Arial" w:eastAsia="等线" w:hAnsi="Arial"/>
          <w:b/>
          <w:bCs/>
          <w:color w:val="000000" w:themeColor="text1"/>
          <w:kern w:val="0"/>
          <w:sz w:val="20"/>
          <w:szCs w:val="20"/>
          <w:lang w:eastAsia="zh-CN"/>
        </w:rPr>
        <w:t>UE considers the LTM cell switch to be successfully completed if the uplink grant for a new transmission on the same HARQ process used for the first PUSCH transmission or downlink assignment has been received on the PDCCH for the MAC entity's C-RNTI</w:t>
      </w:r>
      <w:r>
        <w:rPr>
          <w:rFonts w:ascii="Arial" w:eastAsia="等线" w:hAnsi="Arial"/>
          <w:b/>
          <w:bCs/>
          <w:color w:val="000000" w:themeColor="text1"/>
          <w:kern w:val="0"/>
          <w:sz w:val="20"/>
          <w:szCs w:val="20"/>
          <w:lang w:eastAsia="zh-CN"/>
        </w:rPr>
        <w:t>.</w:t>
      </w:r>
    </w:p>
    <w:p w14:paraId="38D391D8" w14:textId="77777777" w:rsidR="004712FF" w:rsidRDefault="004712FF" w:rsidP="004712FF">
      <w:pPr>
        <w:widowControl/>
        <w:spacing w:before="60" w:after="120" w:line="240" w:lineRule="atLeast"/>
        <w:rPr>
          <w:rFonts w:ascii="Arial" w:eastAsia="等线" w:hAnsi="Arial"/>
          <w:b/>
          <w:bCs/>
          <w:kern w:val="0"/>
          <w:sz w:val="20"/>
          <w:szCs w:val="20"/>
          <w:lang w:val="en-US" w:eastAsia="zh-CN"/>
        </w:rPr>
      </w:pPr>
      <w:r w:rsidRPr="00A5413C">
        <w:rPr>
          <w:rFonts w:ascii="Arial" w:eastAsia="等线" w:hAnsi="Arial" w:hint="eastAsia"/>
          <w:b/>
          <w:bCs/>
          <w:kern w:val="0"/>
          <w:sz w:val="20"/>
          <w:szCs w:val="20"/>
          <w:lang w:val="en-US" w:eastAsia="zh-CN"/>
        </w:rPr>
        <w:t>P</w:t>
      </w:r>
      <w:r w:rsidRPr="00A5413C">
        <w:rPr>
          <w:rFonts w:ascii="Arial" w:eastAsia="等线" w:hAnsi="Arial"/>
          <w:b/>
          <w:bCs/>
          <w:kern w:val="0"/>
          <w:sz w:val="20"/>
          <w:szCs w:val="20"/>
          <w:lang w:val="en-US" w:eastAsia="zh-CN"/>
        </w:rPr>
        <w:t xml:space="preserve">roposal </w:t>
      </w:r>
      <w:r>
        <w:rPr>
          <w:rFonts w:ascii="Arial" w:eastAsia="等线" w:hAnsi="Arial"/>
          <w:b/>
          <w:bCs/>
          <w:kern w:val="0"/>
          <w:sz w:val="20"/>
          <w:szCs w:val="20"/>
          <w:lang w:val="en-US" w:eastAsia="zh-CN"/>
        </w:rPr>
        <w:t>10</w:t>
      </w:r>
      <w:r w:rsidRPr="00A5413C">
        <w:rPr>
          <w:rFonts w:ascii="Arial" w:eastAsia="等线" w:hAnsi="Arial"/>
          <w:b/>
          <w:bCs/>
          <w:kern w:val="0"/>
          <w:sz w:val="20"/>
          <w:szCs w:val="20"/>
          <w:lang w:val="en-US" w:eastAsia="zh-CN"/>
        </w:rPr>
        <w:t>:</w:t>
      </w:r>
      <w:r>
        <w:rPr>
          <w:rFonts w:ascii="Arial" w:eastAsia="等线" w:hAnsi="Arial"/>
          <w:b/>
          <w:bCs/>
          <w:kern w:val="0"/>
          <w:sz w:val="20"/>
          <w:szCs w:val="20"/>
          <w:lang w:val="en-US" w:eastAsia="zh-CN"/>
        </w:rPr>
        <w:t xml:space="preserve"> For inter-CU LTM, the candidate cell configuration can only be released by network.</w:t>
      </w:r>
    </w:p>
    <w:p w14:paraId="1B2C9CCD" w14:textId="77777777" w:rsidR="00EA2522" w:rsidRPr="004712FF" w:rsidRDefault="00EA2522" w:rsidP="00EA2522">
      <w:pPr>
        <w:widowControl/>
        <w:spacing w:afterLines="25" w:after="60" w:line="240" w:lineRule="atLeast"/>
        <w:rPr>
          <w:rFonts w:ascii="Arial" w:eastAsia="Yu Gothic Medium" w:hAnsi="Arial"/>
          <w:b/>
          <w:kern w:val="0"/>
          <w:sz w:val="20"/>
          <w:szCs w:val="20"/>
          <w:lang w:val="en-US"/>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7F599299" w14:textId="0CCE6BCE" w:rsidR="00172DF8" w:rsidRPr="00CF4322" w:rsidRDefault="00EA2522" w:rsidP="00EA2522">
      <w:pPr>
        <w:widowControl/>
        <w:adjustRightInd w:val="0"/>
        <w:spacing w:line="240" w:lineRule="atLeast"/>
        <w:jc w:val="left"/>
        <w:rPr>
          <w:rFonts w:ascii="Arial" w:eastAsia="Yu Gothic Medium" w:hAnsi="Arial"/>
          <w:kern w:val="0"/>
          <w:sz w:val="20"/>
          <w:szCs w:val="20"/>
          <w:lang w:val="en-US"/>
        </w:rPr>
      </w:pPr>
      <w:r w:rsidRPr="00CF4322">
        <w:rPr>
          <w:rFonts w:ascii="Arial" w:eastAsia="Yu Gothic Medium" w:hAnsi="Arial"/>
          <w:kern w:val="0"/>
          <w:sz w:val="20"/>
          <w:szCs w:val="20"/>
          <w:lang w:val="en-US"/>
        </w:rPr>
        <w:t xml:space="preserve">[1] </w:t>
      </w:r>
      <w:r w:rsidR="001C1B2A" w:rsidRPr="001C1B2A">
        <w:rPr>
          <w:rFonts w:ascii="Arial" w:eastAsia="Yu Gothic Medium" w:hAnsi="Arial"/>
          <w:kern w:val="0"/>
          <w:sz w:val="20"/>
          <w:szCs w:val="20"/>
          <w:lang w:val="en-US"/>
        </w:rPr>
        <w:t>Draft_R2_125bis_Meeting_Report_v1</w:t>
      </w:r>
    </w:p>
    <w:p w14:paraId="03F4FCF2" w14:textId="77777777" w:rsidR="00EA2522" w:rsidRPr="00CF4322" w:rsidRDefault="00EA2522" w:rsidP="00EA2522">
      <w:pPr>
        <w:widowControl/>
        <w:spacing w:line="240" w:lineRule="atLeast"/>
        <w:rPr>
          <w:rFonts w:ascii="Arial" w:eastAsia="Yu Gothic Medium" w:hAnsi="Arial"/>
          <w:kern w:val="0"/>
          <w:sz w:val="20"/>
          <w:szCs w:val="20"/>
          <w:lang w:val="en-US"/>
        </w:rPr>
      </w:pPr>
    </w:p>
    <w:p w14:paraId="382E4744" w14:textId="77777777" w:rsidR="00A60B3D" w:rsidRPr="00CF4322" w:rsidRDefault="00A60B3D">
      <w:pPr>
        <w:rPr>
          <w:rFonts w:eastAsia="Yu Gothic Medium"/>
          <w:lang w:val="en-US"/>
        </w:rPr>
      </w:pPr>
    </w:p>
    <w:sectPr w:rsidR="00A60B3D" w:rsidRPr="00CF4322" w:rsidSect="006163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42EF" w14:textId="77777777" w:rsidR="000F5646" w:rsidRDefault="000F5646" w:rsidP="00EA2522">
      <w:r>
        <w:separator/>
      </w:r>
    </w:p>
  </w:endnote>
  <w:endnote w:type="continuationSeparator" w:id="0">
    <w:p w14:paraId="12DD8014" w14:textId="77777777" w:rsidR="000F5646" w:rsidRDefault="000F5646"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DE608" w14:textId="77777777" w:rsidR="000F5646" w:rsidRDefault="000F5646" w:rsidP="00EA2522">
      <w:r>
        <w:separator/>
      </w:r>
    </w:p>
  </w:footnote>
  <w:footnote w:type="continuationSeparator" w:id="0">
    <w:p w14:paraId="34E7C45E" w14:textId="77777777" w:rsidR="000F5646" w:rsidRDefault="000F5646"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C42C0F"/>
    <w:multiLevelType w:val="hybridMultilevel"/>
    <w:tmpl w:val="CE46F0DC"/>
    <w:lvl w:ilvl="0" w:tplc="21B81AC4">
      <w:start w:val="8"/>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565654B"/>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C64A72"/>
    <w:multiLevelType w:val="hybridMultilevel"/>
    <w:tmpl w:val="563A6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060D1A"/>
    <w:multiLevelType w:val="hybridMultilevel"/>
    <w:tmpl w:val="AC4C8C8C"/>
    <w:lvl w:ilvl="0" w:tplc="04090009">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0B1689A"/>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9544E31"/>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E4F6872"/>
    <w:multiLevelType w:val="hybridMultilevel"/>
    <w:tmpl w:val="3B58F088"/>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AA0503"/>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347299"/>
    <w:multiLevelType w:val="hybridMultilevel"/>
    <w:tmpl w:val="61EE5590"/>
    <w:lvl w:ilvl="0" w:tplc="E696A5F2">
      <w:start w:val="1"/>
      <w:numFmt w:val="bullet"/>
      <w:lvlText w:val="•"/>
      <w:lvlJc w:val="left"/>
      <w:pPr>
        <w:tabs>
          <w:tab w:val="num" w:pos="720"/>
        </w:tabs>
        <w:ind w:left="720" w:hanging="360"/>
      </w:pPr>
      <w:rPr>
        <w:rFonts w:ascii="Arial" w:hAnsi="Arial" w:hint="default"/>
      </w:rPr>
    </w:lvl>
    <w:lvl w:ilvl="1" w:tplc="C8F02678" w:tentative="1">
      <w:start w:val="1"/>
      <w:numFmt w:val="bullet"/>
      <w:lvlText w:val="•"/>
      <w:lvlJc w:val="left"/>
      <w:pPr>
        <w:tabs>
          <w:tab w:val="num" w:pos="1440"/>
        </w:tabs>
        <w:ind w:left="1440" w:hanging="360"/>
      </w:pPr>
      <w:rPr>
        <w:rFonts w:ascii="Arial" w:hAnsi="Arial" w:hint="default"/>
      </w:rPr>
    </w:lvl>
    <w:lvl w:ilvl="2" w:tplc="55B0AF80">
      <w:start w:val="1"/>
      <w:numFmt w:val="bullet"/>
      <w:lvlText w:val="•"/>
      <w:lvlJc w:val="left"/>
      <w:pPr>
        <w:tabs>
          <w:tab w:val="num" w:pos="2160"/>
        </w:tabs>
        <w:ind w:left="2160" w:hanging="360"/>
      </w:pPr>
      <w:rPr>
        <w:rFonts w:ascii="Arial" w:hAnsi="Arial" w:hint="default"/>
      </w:rPr>
    </w:lvl>
    <w:lvl w:ilvl="3" w:tplc="5C442F42" w:tentative="1">
      <w:start w:val="1"/>
      <w:numFmt w:val="bullet"/>
      <w:lvlText w:val="•"/>
      <w:lvlJc w:val="left"/>
      <w:pPr>
        <w:tabs>
          <w:tab w:val="num" w:pos="2880"/>
        </w:tabs>
        <w:ind w:left="2880" w:hanging="360"/>
      </w:pPr>
      <w:rPr>
        <w:rFonts w:ascii="Arial" w:hAnsi="Arial" w:hint="default"/>
      </w:rPr>
    </w:lvl>
    <w:lvl w:ilvl="4" w:tplc="6D0271D4" w:tentative="1">
      <w:start w:val="1"/>
      <w:numFmt w:val="bullet"/>
      <w:lvlText w:val="•"/>
      <w:lvlJc w:val="left"/>
      <w:pPr>
        <w:tabs>
          <w:tab w:val="num" w:pos="3600"/>
        </w:tabs>
        <w:ind w:left="3600" w:hanging="360"/>
      </w:pPr>
      <w:rPr>
        <w:rFonts w:ascii="Arial" w:hAnsi="Arial" w:hint="default"/>
      </w:rPr>
    </w:lvl>
    <w:lvl w:ilvl="5" w:tplc="7056FA34" w:tentative="1">
      <w:start w:val="1"/>
      <w:numFmt w:val="bullet"/>
      <w:lvlText w:val="•"/>
      <w:lvlJc w:val="left"/>
      <w:pPr>
        <w:tabs>
          <w:tab w:val="num" w:pos="4320"/>
        </w:tabs>
        <w:ind w:left="4320" w:hanging="360"/>
      </w:pPr>
      <w:rPr>
        <w:rFonts w:ascii="Arial" w:hAnsi="Arial" w:hint="default"/>
      </w:rPr>
    </w:lvl>
    <w:lvl w:ilvl="6" w:tplc="1EA61BF4" w:tentative="1">
      <w:start w:val="1"/>
      <w:numFmt w:val="bullet"/>
      <w:lvlText w:val="•"/>
      <w:lvlJc w:val="left"/>
      <w:pPr>
        <w:tabs>
          <w:tab w:val="num" w:pos="5040"/>
        </w:tabs>
        <w:ind w:left="5040" w:hanging="360"/>
      </w:pPr>
      <w:rPr>
        <w:rFonts w:ascii="Arial" w:hAnsi="Arial" w:hint="default"/>
      </w:rPr>
    </w:lvl>
    <w:lvl w:ilvl="7" w:tplc="B1BAA8CC" w:tentative="1">
      <w:start w:val="1"/>
      <w:numFmt w:val="bullet"/>
      <w:lvlText w:val="•"/>
      <w:lvlJc w:val="left"/>
      <w:pPr>
        <w:tabs>
          <w:tab w:val="num" w:pos="5760"/>
        </w:tabs>
        <w:ind w:left="5760" w:hanging="360"/>
      </w:pPr>
      <w:rPr>
        <w:rFonts w:ascii="Arial" w:hAnsi="Arial" w:hint="default"/>
      </w:rPr>
    </w:lvl>
    <w:lvl w:ilvl="8" w:tplc="4E6A94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9E52E3"/>
    <w:multiLevelType w:val="hybridMultilevel"/>
    <w:tmpl w:val="1A7E9F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4"/>
  </w:num>
  <w:num w:numId="3">
    <w:abstractNumId w:val="7"/>
  </w:num>
  <w:num w:numId="4">
    <w:abstractNumId w:val="14"/>
  </w:num>
  <w:num w:numId="5">
    <w:abstractNumId w:val="11"/>
  </w:num>
  <w:num w:numId="6">
    <w:abstractNumId w:val="6"/>
  </w:num>
  <w:num w:numId="7">
    <w:abstractNumId w:val="15"/>
  </w:num>
  <w:num w:numId="8">
    <w:abstractNumId w:val="8"/>
  </w:num>
  <w:num w:numId="9">
    <w:abstractNumId w:val="3"/>
  </w:num>
  <w:num w:numId="10">
    <w:abstractNumId w:val="13"/>
  </w:num>
  <w:num w:numId="11">
    <w:abstractNumId w:val="9"/>
  </w:num>
  <w:num w:numId="12">
    <w:abstractNumId w:val="5"/>
  </w:num>
  <w:num w:numId="13">
    <w:abstractNumId w:val="2"/>
  </w:num>
  <w:num w:numId="14">
    <w:abstractNumId w:val="10"/>
  </w:num>
  <w:num w:numId="15">
    <w:abstractNumId w:val="1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334F1"/>
    <w:rsid w:val="00050AEC"/>
    <w:rsid w:val="00060724"/>
    <w:rsid w:val="0006305E"/>
    <w:rsid w:val="00073D1C"/>
    <w:rsid w:val="0007449E"/>
    <w:rsid w:val="00076347"/>
    <w:rsid w:val="00080986"/>
    <w:rsid w:val="000879DF"/>
    <w:rsid w:val="000B112D"/>
    <w:rsid w:val="000C726B"/>
    <w:rsid w:val="000D13B8"/>
    <w:rsid w:val="000E544D"/>
    <w:rsid w:val="000E6267"/>
    <w:rsid w:val="000F09D9"/>
    <w:rsid w:val="000F2383"/>
    <w:rsid w:val="000F5646"/>
    <w:rsid w:val="000F6D01"/>
    <w:rsid w:val="00103D11"/>
    <w:rsid w:val="0010537E"/>
    <w:rsid w:val="00107625"/>
    <w:rsid w:val="00107D39"/>
    <w:rsid w:val="00123DC1"/>
    <w:rsid w:val="0012483A"/>
    <w:rsid w:val="0012660C"/>
    <w:rsid w:val="00127E13"/>
    <w:rsid w:val="00130771"/>
    <w:rsid w:val="001353D8"/>
    <w:rsid w:val="00141B9C"/>
    <w:rsid w:val="001436E5"/>
    <w:rsid w:val="00160A76"/>
    <w:rsid w:val="001611E7"/>
    <w:rsid w:val="00165C4B"/>
    <w:rsid w:val="00167396"/>
    <w:rsid w:val="00172DF8"/>
    <w:rsid w:val="001911FC"/>
    <w:rsid w:val="00194499"/>
    <w:rsid w:val="001A3605"/>
    <w:rsid w:val="001A4CC8"/>
    <w:rsid w:val="001C0B60"/>
    <w:rsid w:val="001C0CB3"/>
    <w:rsid w:val="001C1B2A"/>
    <w:rsid w:val="001C32F8"/>
    <w:rsid w:val="001C435C"/>
    <w:rsid w:val="001D530B"/>
    <w:rsid w:val="001E3647"/>
    <w:rsid w:val="002041ED"/>
    <w:rsid w:val="00206843"/>
    <w:rsid w:val="00214D6C"/>
    <w:rsid w:val="00231ADC"/>
    <w:rsid w:val="00244498"/>
    <w:rsid w:val="002521E0"/>
    <w:rsid w:val="00262826"/>
    <w:rsid w:val="00270896"/>
    <w:rsid w:val="00273C24"/>
    <w:rsid w:val="002755CB"/>
    <w:rsid w:val="00280F26"/>
    <w:rsid w:val="0028325D"/>
    <w:rsid w:val="00287933"/>
    <w:rsid w:val="00294C53"/>
    <w:rsid w:val="002A5DEC"/>
    <w:rsid w:val="002A6895"/>
    <w:rsid w:val="002C3F75"/>
    <w:rsid w:val="002E2AC2"/>
    <w:rsid w:val="002E55F3"/>
    <w:rsid w:val="002F6DB3"/>
    <w:rsid w:val="0030297D"/>
    <w:rsid w:val="003032CF"/>
    <w:rsid w:val="00313A36"/>
    <w:rsid w:val="00317B64"/>
    <w:rsid w:val="00323E0F"/>
    <w:rsid w:val="003413A5"/>
    <w:rsid w:val="003468F7"/>
    <w:rsid w:val="00350E5B"/>
    <w:rsid w:val="003666CD"/>
    <w:rsid w:val="003770BE"/>
    <w:rsid w:val="00386BA4"/>
    <w:rsid w:val="00394295"/>
    <w:rsid w:val="003A16F5"/>
    <w:rsid w:val="003C0551"/>
    <w:rsid w:val="003C3CD5"/>
    <w:rsid w:val="003D0528"/>
    <w:rsid w:val="003D3AFC"/>
    <w:rsid w:val="003D692C"/>
    <w:rsid w:val="003D6CBE"/>
    <w:rsid w:val="003E5666"/>
    <w:rsid w:val="00405686"/>
    <w:rsid w:val="00424D4D"/>
    <w:rsid w:val="004300B3"/>
    <w:rsid w:val="0043450E"/>
    <w:rsid w:val="004375AE"/>
    <w:rsid w:val="004453C7"/>
    <w:rsid w:val="00445C9D"/>
    <w:rsid w:val="004532DE"/>
    <w:rsid w:val="00454E4D"/>
    <w:rsid w:val="00460311"/>
    <w:rsid w:val="004640A6"/>
    <w:rsid w:val="00470B8F"/>
    <w:rsid w:val="004712FF"/>
    <w:rsid w:val="00474649"/>
    <w:rsid w:val="0047717A"/>
    <w:rsid w:val="00485107"/>
    <w:rsid w:val="004A4ED7"/>
    <w:rsid w:val="004A52D3"/>
    <w:rsid w:val="004B12DD"/>
    <w:rsid w:val="004B29D9"/>
    <w:rsid w:val="004B38F5"/>
    <w:rsid w:val="004E5645"/>
    <w:rsid w:val="004F4633"/>
    <w:rsid w:val="004F65C2"/>
    <w:rsid w:val="00505915"/>
    <w:rsid w:val="00510210"/>
    <w:rsid w:val="0052528D"/>
    <w:rsid w:val="00536406"/>
    <w:rsid w:val="00537BC4"/>
    <w:rsid w:val="00540DCC"/>
    <w:rsid w:val="0054106C"/>
    <w:rsid w:val="00550E4A"/>
    <w:rsid w:val="005530F6"/>
    <w:rsid w:val="00563B5C"/>
    <w:rsid w:val="00564F17"/>
    <w:rsid w:val="005832B6"/>
    <w:rsid w:val="005A7059"/>
    <w:rsid w:val="005C486F"/>
    <w:rsid w:val="005D484B"/>
    <w:rsid w:val="005E733F"/>
    <w:rsid w:val="005F2E49"/>
    <w:rsid w:val="006017CF"/>
    <w:rsid w:val="00603936"/>
    <w:rsid w:val="0060777E"/>
    <w:rsid w:val="00613873"/>
    <w:rsid w:val="00616300"/>
    <w:rsid w:val="006175C1"/>
    <w:rsid w:val="006252BC"/>
    <w:rsid w:val="00630F19"/>
    <w:rsid w:val="0063600A"/>
    <w:rsid w:val="00637F5D"/>
    <w:rsid w:val="00640AE3"/>
    <w:rsid w:val="00653029"/>
    <w:rsid w:val="00653ECC"/>
    <w:rsid w:val="006561B0"/>
    <w:rsid w:val="006601D8"/>
    <w:rsid w:val="00660C55"/>
    <w:rsid w:val="0067400B"/>
    <w:rsid w:val="00676AD1"/>
    <w:rsid w:val="00686D21"/>
    <w:rsid w:val="00694374"/>
    <w:rsid w:val="006A59FD"/>
    <w:rsid w:val="006B511A"/>
    <w:rsid w:val="006B7298"/>
    <w:rsid w:val="006B7BD0"/>
    <w:rsid w:val="006C0B87"/>
    <w:rsid w:val="006E2C3E"/>
    <w:rsid w:val="006F1A6F"/>
    <w:rsid w:val="00700ADE"/>
    <w:rsid w:val="00712E55"/>
    <w:rsid w:val="007146D5"/>
    <w:rsid w:val="007157AD"/>
    <w:rsid w:val="007169AB"/>
    <w:rsid w:val="0072339F"/>
    <w:rsid w:val="007254EF"/>
    <w:rsid w:val="0072725D"/>
    <w:rsid w:val="00731A45"/>
    <w:rsid w:val="007353BD"/>
    <w:rsid w:val="00736FAF"/>
    <w:rsid w:val="007378D0"/>
    <w:rsid w:val="00745081"/>
    <w:rsid w:val="0075654F"/>
    <w:rsid w:val="0076180F"/>
    <w:rsid w:val="007707F7"/>
    <w:rsid w:val="0077345F"/>
    <w:rsid w:val="007B272F"/>
    <w:rsid w:val="007B3884"/>
    <w:rsid w:val="007C06E7"/>
    <w:rsid w:val="007C3270"/>
    <w:rsid w:val="007C5576"/>
    <w:rsid w:val="007C7C51"/>
    <w:rsid w:val="007F0F5A"/>
    <w:rsid w:val="007F5426"/>
    <w:rsid w:val="007F545E"/>
    <w:rsid w:val="008010AA"/>
    <w:rsid w:val="0080303C"/>
    <w:rsid w:val="00803F1F"/>
    <w:rsid w:val="00812FF8"/>
    <w:rsid w:val="00816082"/>
    <w:rsid w:val="00821525"/>
    <w:rsid w:val="0082757A"/>
    <w:rsid w:val="00851DB3"/>
    <w:rsid w:val="008542F4"/>
    <w:rsid w:val="00857E9B"/>
    <w:rsid w:val="0088780A"/>
    <w:rsid w:val="008A22E9"/>
    <w:rsid w:val="008B3435"/>
    <w:rsid w:val="008B63B9"/>
    <w:rsid w:val="008C286C"/>
    <w:rsid w:val="008D531F"/>
    <w:rsid w:val="008E022E"/>
    <w:rsid w:val="008E2DDC"/>
    <w:rsid w:val="008E308A"/>
    <w:rsid w:val="009018D0"/>
    <w:rsid w:val="009026CA"/>
    <w:rsid w:val="00903091"/>
    <w:rsid w:val="00911962"/>
    <w:rsid w:val="00923CF2"/>
    <w:rsid w:val="0092417C"/>
    <w:rsid w:val="00936F90"/>
    <w:rsid w:val="0093778D"/>
    <w:rsid w:val="00937B61"/>
    <w:rsid w:val="00945663"/>
    <w:rsid w:val="00952CDD"/>
    <w:rsid w:val="00957A63"/>
    <w:rsid w:val="009652D7"/>
    <w:rsid w:val="00965F4D"/>
    <w:rsid w:val="0097154C"/>
    <w:rsid w:val="00985377"/>
    <w:rsid w:val="009C1D47"/>
    <w:rsid w:val="009E5DCB"/>
    <w:rsid w:val="009F51E4"/>
    <w:rsid w:val="00A026B8"/>
    <w:rsid w:val="00A102F3"/>
    <w:rsid w:val="00A15E8E"/>
    <w:rsid w:val="00A30D41"/>
    <w:rsid w:val="00A345CB"/>
    <w:rsid w:val="00A375C5"/>
    <w:rsid w:val="00A52265"/>
    <w:rsid w:val="00A5413C"/>
    <w:rsid w:val="00A60B3D"/>
    <w:rsid w:val="00A67CD0"/>
    <w:rsid w:val="00A67D20"/>
    <w:rsid w:val="00A71550"/>
    <w:rsid w:val="00A74CF6"/>
    <w:rsid w:val="00A96F14"/>
    <w:rsid w:val="00AA4D53"/>
    <w:rsid w:val="00AC093F"/>
    <w:rsid w:val="00AE2607"/>
    <w:rsid w:val="00AE5060"/>
    <w:rsid w:val="00AF7A5D"/>
    <w:rsid w:val="00B17777"/>
    <w:rsid w:val="00B17888"/>
    <w:rsid w:val="00B2428A"/>
    <w:rsid w:val="00B36121"/>
    <w:rsid w:val="00B36D2B"/>
    <w:rsid w:val="00B45A23"/>
    <w:rsid w:val="00B52D20"/>
    <w:rsid w:val="00B557F2"/>
    <w:rsid w:val="00B674C6"/>
    <w:rsid w:val="00B71065"/>
    <w:rsid w:val="00B8503F"/>
    <w:rsid w:val="00B9575A"/>
    <w:rsid w:val="00BA17F7"/>
    <w:rsid w:val="00BA2F1D"/>
    <w:rsid w:val="00BA3058"/>
    <w:rsid w:val="00BA6EF5"/>
    <w:rsid w:val="00BB103B"/>
    <w:rsid w:val="00BB3DCA"/>
    <w:rsid w:val="00BB723F"/>
    <w:rsid w:val="00BC1418"/>
    <w:rsid w:val="00BC280D"/>
    <w:rsid w:val="00BC34C0"/>
    <w:rsid w:val="00BC67D0"/>
    <w:rsid w:val="00BC7306"/>
    <w:rsid w:val="00BD6543"/>
    <w:rsid w:val="00BD7181"/>
    <w:rsid w:val="00BE67A1"/>
    <w:rsid w:val="00C010CA"/>
    <w:rsid w:val="00C01C18"/>
    <w:rsid w:val="00C02063"/>
    <w:rsid w:val="00C05436"/>
    <w:rsid w:val="00C14975"/>
    <w:rsid w:val="00C1507B"/>
    <w:rsid w:val="00C16A5A"/>
    <w:rsid w:val="00C4206A"/>
    <w:rsid w:val="00C45BFC"/>
    <w:rsid w:val="00C51CB9"/>
    <w:rsid w:val="00C56EC1"/>
    <w:rsid w:val="00C57685"/>
    <w:rsid w:val="00C57BD1"/>
    <w:rsid w:val="00C63BE5"/>
    <w:rsid w:val="00C70904"/>
    <w:rsid w:val="00C848FF"/>
    <w:rsid w:val="00C87066"/>
    <w:rsid w:val="00C93F46"/>
    <w:rsid w:val="00CB502B"/>
    <w:rsid w:val="00CC0995"/>
    <w:rsid w:val="00CC3816"/>
    <w:rsid w:val="00CC67B4"/>
    <w:rsid w:val="00CD53B2"/>
    <w:rsid w:val="00CE4120"/>
    <w:rsid w:val="00CE45E4"/>
    <w:rsid w:val="00CF2AFA"/>
    <w:rsid w:val="00CF4322"/>
    <w:rsid w:val="00D03270"/>
    <w:rsid w:val="00D104C8"/>
    <w:rsid w:val="00D170BF"/>
    <w:rsid w:val="00D20119"/>
    <w:rsid w:val="00D24061"/>
    <w:rsid w:val="00D2461D"/>
    <w:rsid w:val="00D27467"/>
    <w:rsid w:val="00D342DD"/>
    <w:rsid w:val="00D360BE"/>
    <w:rsid w:val="00D41F61"/>
    <w:rsid w:val="00D46C6B"/>
    <w:rsid w:val="00D474EC"/>
    <w:rsid w:val="00D847B0"/>
    <w:rsid w:val="00D90501"/>
    <w:rsid w:val="00D926DD"/>
    <w:rsid w:val="00D9609D"/>
    <w:rsid w:val="00DA299C"/>
    <w:rsid w:val="00DA3A3E"/>
    <w:rsid w:val="00DB47C0"/>
    <w:rsid w:val="00E058A2"/>
    <w:rsid w:val="00E2449C"/>
    <w:rsid w:val="00E30C2A"/>
    <w:rsid w:val="00E34E17"/>
    <w:rsid w:val="00E43DC2"/>
    <w:rsid w:val="00E73A62"/>
    <w:rsid w:val="00E76A8C"/>
    <w:rsid w:val="00E82C87"/>
    <w:rsid w:val="00E8452B"/>
    <w:rsid w:val="00E879DC"/>
    <w:rsid w:val="00E976B1"/>
    <w:rsid w:val="00EA1F0A"/>
    <w:rsid w:val="00EA2522"/>
    <w:rsid w:val="00EC0340"/>
    <w:rsid w:val="00EC1484"/>
    <w:rsid w:val="00EC40F8"/>
    <w:rsid w:val="00EC4146"/>
    <w:rsid w:val="00ED3432"/>
    <w:rsid w:val="00EE7652"/>
    <w:rsid w:val="00F0467E"/>
    <w:rsid w:val="00F06CA8"/>
    <w:rsid w:val="00F109D6"/>
    <w:rsid w:val="00F15353"/>
    <w:rsid w:val="00F22927"/>
    <w:rsid w:val="00F24AC6"/>
    <w:rsid w:val="00F26B75"/>
    <w:rsid w:val="00F35400"/>
    <w:rsid w:val="00F4480D"/>
    <w:rsid w:val="00F50636"/>
    <w:rsid w:val="00F5179D"/>
    <w:rsid w:val="00F51CA2"/>
    <w:rsid w:val="00F6344B"/>
    <w:rsid w:val="00F71824"/>
    <w:rsid w:val="00F80FB0"/>
    <w:rsid w:val="00F85CF9"/>
    <w:rsid w:val="00F869AB"/>
    <w:rsid w:val="00F90625"/>
    <w:rsid w:val="00F93015"/>
    <w:rsid w:val="00FA0B5C"/>
    <w:rsid w:val="00FA0F5E"/>
    <w:rsid w:val="00FA4632"/>
    <w:rsid w:val="00FB5D21"/>
    <w:rsid w:val="00FE49F9"/>
    <w:rsid w:val="00FE7252"/>
    <w:rsid w:val="00FF05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목록단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iPriority w:val="99"/>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uiPriority w:val="99"/>
    <w:rsid w:val="00EA2522"/>
  </w:style>
  <w:style w:type="paragraph" w:styleId="af1">
    <w:name w:val="footer"/>
    <w:basedOn w:val="a"/>
    <w:link w:val="af2"/>
    <w:uiPriority w:val="99"/>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uiPriority w:val="99"/>
    <w:rsid w:val="00EA2522"/>
  </w:style>
  <w:style w:type="table" w:styleId="af3">
    <w:name w:val="Table Grid"/>
    <w:basedOn w:val="a1"/>
    <w:uiPriority w:val="39"/>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4"/>
      </w:numPr>
      <w:spacing w:before="60"/>
      <w:jc w:val="left"/>
    </w:pPr>
    <w:rPr>
      <w:rFonts w:ascii="Arial" w:eastAsia="MS Mincho" w:hAnsi="Arial" w:cs="Times New Roman"/>
      <w:b/>
      <w:kern w:val="0"/>
      <w:sz w:val="20"/>
      <w:szCs w:val="24"/>
      <w:lang w:eastAsia="en-GB"/>
    </w:rPr>
  </w:style>
  <w:style w:type="paragraph" w:customStyle="1" w:styleId="Doc-text2">
    <w:name w:val="Doc-text2"/>
    <w:basedOn w:val="a"/>
    <w:link w:val="Doc-text2Char"/>
    <w:qFormat/>
    <w:rsid w:val="00C16A5A"/>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C16A5A"/>
    <w:rPr>
      <w:rFonts w:ascii="Arial" w:eastAsia="MS Mincho" w:hAnsi="Arial" w:cs="Times New Roman"/>
      <w:kern w:val="0"/>
      <w:sz w:val="20"/>
      <w:szCs w:val="24"/>
      <w:lang w:val="en-GB" w:eastAsia="en-GB"/>
      <w14:ligatures w14:val="none"/>
    </w:rPr>
  </w:style>
  <w:style w:type="character" w:styleId="af5">
    <w:name w:val="annotation reference"/>
    <w:basedOn w:val="a0"/>
    <w:uiPriority w:val="99"/>
    <w:semiHidden/>
    <w:unhideWhenUsed/>
    <w:rsid w:val="00323E0F"/>
    <w:rPr>
      <w:sz w:val="21"/>
      <w:szCs w:val="21"/>
    </w:rPr>
  </w:style>
  <w:style w:type="paragraph" w:styleId="af6">
    <w:name w:val="annotation text"/>
    <w:basedOn w:val="a"/>
    <w:link w:val="af7"/>
    <w:uiPriority w:val="99"/>
    <w:unhideWhenUsed/>
    <w:rsid w:val="00323E0F"/>
    <w:pPr>
      <w:jc w:val="left"/>
    </w:pPr>
  </w:style>
  <w:style w:type="character" w:customStyle="1" w:styleId="af7">
    <w:name w:val="批注文字 字符"/>
    <w:basedOn w:val="a0"/>
    <w:link w:val="af6"/>
    <w:uiPriority w:val="99"/>
    <w:rsid w:val="00323E0F"/>
    <w:rPr>
      <w:lang w:val="en-GB"/>
      <w14:ligatures w14:val="none"/>
    </w:rPr>
  </w:style>
  <w:style w:type="paragraph" w:styleId="af8">
    <w:name w:val="annotation subject"/>
    <w:basedOn w:val="af6"/>
    <w:next w:val="af6"/>
    <w:link w:val="af9"/>
    <w:uiPriority w:val="99"/>
    <w:semiHidden/>
    <w:unhideWhenUsed/>
    <w:rsid w:val="00323E0F"/>
    <w:rPr>
      <w:b/>
      <w:bCs/>
    </w:rPr>
  </w:style>
  <w:style w:type="character" w:customStyle="1" w:styleId="af9">
    <w:name w:val="批注主题 字符"/>
    <w:basedOn w:val="af7"/>
    <w:link w:val="af8"/>
    <w:uiPriority w:val="99"/>
    <w:semiHidden/>
    <w:rsid w:val="00323E0F"/>
    <w:rPr>
      <w:b/>
      <w:bCs/>
      <w:lang w:val="en-GB"/>
      <w14:ligatures w14:val="none"/>
    </w:rPr>
  </w:style>
  <w:style w:type="paragraph" w:styleId="afa">
    <w:name w:val="Body Text"/>
    <w:basedOn w:val="a"/>
    <w:link w:val="afb"/>
    <w:rsid w:val="001436E5"/>
    <w:pPr>
      <w:widowControl/>
      <w:overflowPunct w:val="0"/>
      <w:autoSpaceDE w:val="0"/>
      <w:autoSpaceDN w:val="0"/>
      <w:adjustRightInd w:val="0"/>
      <w:spacing w:after="120"/>
      <w:textAlignment w:val="baseline"/>
    </w:pPr>
    <w:rPr>
      <w:rFonts w:ascii="Arial" w:hAnsi="Arial" w:cs="Times New Roman"/>
      <w:kern w:val="0"/>
      <w:sz w:val="20"/>
      <w:szCs w:val="20"/>
      <w:lang w:eastAsia="zh-CN"/>
    </w:rPr>
  </w:style>
  <w:style w:type="character" w:customStyle="1" w:styleId="afb">
    <w:name w:val="正文文本 字符"/>
    <w:basedOn w:val="a0"/>
    <w:link w:val="afa"/>
    <w:rsid w:val="001436E5"/>
    <w:rPr>
      <w:rFonts w:ascii="Arial" w:hAnsi="Arial" w:cs="Times New Roman"/>
      <w:kern w:val="0"/>
      <w:sz w:val="20"/>
      <w:szCs w:val="20"/>
      <w:lang w:val="en-GB" w:eastAsia="zh-CN"/>
      <w14:ligatures w14:val="none"/>
    </w:rPr>
  </w:style>
  <w:style w:type="character" w:customStyle="1" w:styleId="Proposal-HWChar">
    <w:name w:val="Proposal-HW Char"/>
    <w:basedOn w:val="a0"/>
    <w:link w:val="Proposal-HW"/>
    <w:locked/>
    <w:rsid w:val="00141B9C"/>
    <w:rPr>
      <w:rFonts w:ascii="Times New Roman" w:eastAsia="Times New Roman" w:hAnsi="Times New Roman" w:cs="Times New Roman"/>
      <w:b/>
      <w:lang w:val="en-GB" w:eastAsia="en-GB"/>
    </w:rPr>
  </w:style>
  <w:style w:type="paragraph" w:customStyle="1" w:styleId="Proposal-HW">
    <w:name w:val="Proposal-HW"/>
    <w:basedOn w:val="a"/>
    <w:link w:val="Proposal-HWChar"/>
    <w:qFormat/>
    <w:rsid w:val="00141B9C"/>
    <w:pPr>
      <w:widowControl/>
      <w:overflowPunct w:val="0"/>
      <w:autoSpaceDE w:val="0"/>
      <w:autoSpaceDN w:val="0"/>
      <w:adjustRightInd w:val="0"/>
      <w:spacing w:after="180"/>
      <w:ind w:left="1132" w:hangingChars="564" w:hanging="1132"/>
      <w:jc w:val="left"/>
    </w:pPr>
    <w:rPr>
      <w:rFonts w:ascii="Times New Roman" w:eastAsia="Times New Roman" w:hAnsi="Times New Roman" w:cs="Times New Roman"/>
      <w:b/>
      <w:lang w:eastAsia="en-GB"/>
      <w14:ligatures w14:val="standardContextual"/>
    </w:rPr>
  </w:style>
  <w:style w:type="paragraph" w:customStyle="1" w:styleId="B2">
    <w:name w:val="B2"/>
    <w:basedOn w:val="21"/>
    <w:link w:val="B2Char"/>
    <w:qFormat/>
    <w:rsid w:val="00A96F14"/>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A96F14"/>
    <w:rPr>
      <w:rFonts w:ascii="Times New Roman" w:eastAsia="Times New Roman" w:hAnsi="Times New Roman" w:cs="Times New Roman"/>
      <w:kern w:val="0"/>
      <w:sz w:val="20"/>
      <w:szCs w:val="20"/>
      <w:lang w:val="en-GB"/>
      <w14:ligatures w14:val="none"/>
    </w:rPr>
  </w:style>
  <w:style w:type="paragraph" w:styleId="21">
    <w:name w:val="List 2"/>
    <w:basedOn w:val="a"/>
    <w:uiPriority w:val="99"/>
    <w:semiHidden/>
    <w:unhideWhenUsed/>
    <w:rsid w:val="00A96F14"/>
    <w:pPr>
      <w:ind w:leftChars="200" w:left="100" w:hangingChars="200" w:hanging="200"/>
      <w:contextualSpacing/>
    </w:pPr>
  </w:style>
  <w:style w:type="paragraph" w:customStyle="1" w:styleId="B3">
    <w:name w:val="B3"/>
    <w:basedOn w:val="31"/>
    <w:link w:val="B3Char"/>
    <w:qFormat/>
    <w:rsid w:val="00A96F14"/>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
    <w:name w:val="B3 Char"/>
    <w:link w:val="B3"/>
    <w:qFormat/>
    <w:rsid w:val="00A96F14"/>
    <w:rPr>
      <w:rFonts w:ascii="Times New Roman" w:eastAsia="Times New Roman" w:hAnsi="Times New Roman" w:cs="Times New Roman"/>
      <w:kern w:val="0"/>
      <w:sz w:val="20"/>
      <w:szCs w:val="20"/>
      <w:lang w:val="en-GB"/>
      <w14:ligatures w14:val="none"/>
    </w:rPr>
  </w:style>
  <w:style w:type="paragraph" w:styleId="31">
    <w:name w:val="List 3"/>
    <w:basedOn w:val="a"/>
    <w:uiPriority w:val="99"/>
    <w:semiHidden/>
    <w:unhideWhenUsed/>
    <w:rsid w:val="00A96F14"/>
    <w:pPr>
      <w:ind w:leftChars="400" w:left="100" w:hangingChars="200" w:hanging="200"/>
      <w:contextualSpacing/>
    </w:pPr>
  </w:style>
  <w:style w:type="character" w:customStyle="1" w:styleId="aa">
    <w:name w:val="列表段落 字符"/>
    <w:aliases w:val="- Bullets 字符,목록 단락 字符,?? ?? 字符,????? 字符,????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9"/>
    <w:uiPriority w:val="34"/>
    <w:qFormat/>
    <w:locked/>
    <w:rsid w:val="00714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703449">
      <w:bodyDiv w:val="1"/>
      <w:marLeft w:val="0"/>
      <w:marRight w:val="0"/>
      <w:marTop w:val="0"/>
      <w:marBottom w:val="0"/>
      <w:divBdr>
        <w:top w:val="none" w:sz="0" w:space="0" w:color="auto"/>
        <w:left w:val="none" w:sz="0" w:space="0" w:color="auto"/>
        <w:bottom w:val="none" w:sz="0" w:space="0" w:color="auto"/>
        <w:right w:val="none" w:sz="0" w:space="0" w:color="auto"/>
      </w:divBdr>
    </w:div>
    <w:div w:id="1105542440">
      <w:bodyDiv w:val="1"/>
      <w:marLeft w:val="0"/>
      <w:marRight w:val="0"/>
      <w:marTop w:val="0"/>
      <w:marBottom w:val="0"/>
      <w:divBdr>
        <w:top w:val="none" w:sz="0" w:space="0" w:color="auto"/>
        <w:left w:val="none" w:sz="0" w:space="0" w:color="auto"/>
        <w:bottom w:val="none" w:sz="0" w:space="0" w:color="auto"/>
        <w:right w:val="none" w:sz="0" w:space="0" w:color="auto"/>
      </w:divBdr>
    </w:div>
    <w:div w:id="1256749466">
      <w:bodyDiv w:val="1"/>
      <w:marLeft w:val="0"/>
      <w:marRight w:val="0"/>
      <w:marTop w:val="0"/>
      <w:marBottom w:val="0"/>
      <w:divBdr>
        <w:top w:val="none" w:sz="0" w:space="0" w:color="auto"/>
        <w:left w:val="none" w:sz="0" w:space="0" w:color="auto"/>
        <w:bottom w:val="none" w:sz="0" w:space="0" w:color="auto"/>
        <w:right w:val="none" w:sz="0" w:space="0" w:color="auto"/>
      </w:divBdr>
    </w:div>
    <w:div w:id="1257908569">
      <w:bodyDiv w:val="1"/>
      <w:marLeft w:val="0"/>
      <w:marRight w:val="0"/>
      <w:marTop w:val="0"/>
      <w:marBottom w:val="0"/>
      <w:divBdr>
        <w:top w:val="none" w:sz="0" w:space="0" w:color="auto"/>
        <w:left w:val="none" w:sz="0" w:space="0" w:color="auto"/>
        <w:bottom w:val="none" w:sz="0" w:space="0" w:color="auto"/>
        <w:right w:val="none" w:sz="0" w:space="0" w:color="auto"/>
      </w:divBdr>
    </w:div>
    <w:div w:id="1281954785">
      <w:bodyDiv w:val="1"/>
      <w:marLeft w:val="0"/>
      <w:marRight w:val="0"/>
      <w:marTop w:val="0"/>
      <w:marBottom w:val="0"/>
      <w:divBdr>
        <w:top w:val="none" w:sz="0" w:space="0" w:color="auto"/>
        <w:left w:val="none" w:sz="0" w:space="0" w:color="auto"/>
        <w:bottom w:val="none" w:sz="0" w:space="0" w:color="auto"/>
        <w:right w:val="none" w:sz="0" w:space="0" w:color="auto"/>
      </w:divBdr>
    </w:div>
    <w:div w:id="1638491533">
      <w:bodyDiv w:val="1"/>
      <w:marLeft w:val="0"/>
      <w:marRight w:val="0"/>
      <w:marTop w:val="0"/>
      <w:marBottom w:val="0"/>
      <w:divBdr>
        <w:top w:val="none" w:sz="0" w:space="0" w:color="auto"/>
        <w:left w:val="none" w:sz="0" w:space="0" w:color="auto"/>
        <w:bottom w:val="none" w:sz="0" w:space="0" w:color="auto"/>
        <w:right w:val="none" w:sz="0" w:space="0" w:color="auto"/>
      </w:divBdr>
      <w:divsChild>
        <w:div w:id="1793551664">
          <w:marLeft w:val="1138"/>
          <w:marRight w:val="0"/>
          <w:marTop w:val="77"/>
          <w:marBottom w:val="0"/>
          <w:divBdr>
            <w:top w:val="none" w:sz="0" w:space="0" w:color="auto"/>
            <w:left w:val="none" w:sz="0" w:space="0" w:color="auto"/>
            <w:bottom w:val="none" w:sz="0" w:space="0" w:color="auto"/>
            <w:right w:val="none" w:sz="0" w:space="0" w:color="auto"/>
          </w:divBdr>
        </w:div>
      </w:divsChild>
    </w:div>
    <w:div w:id="1695115044">
      <w:bodyDiv w:val="1"/>
      <w:marLeft w:val="0"/>
      <w:marRight w:val="0"/>
      <w:marTop w:val="0"/>
      <w:marBottom w:val="0"/>
      <w:divBdr>
        <w:top w:val="none" w:sz="0" w:space="0" w:color="auto"/>
        <w:left w:val="none" w:sz="0" w:space="0" w:color="auto"/>
        <w:bottom w:val="none" w:sz="0" w:space="0" w:color="auto"/>
        <w:right w:val="none" w:sz="0" w:space="0" w:color="auto"/>
      </w:divBdr>
    </w:div>
    <w:div w:id="2019235772">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2412</TotalTime>
  <Pages>4</Pages>
  <Words>1923</Words>
  <Characters>10963</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172</cp:revision>
  <dcterms:created xsi:type="dcterms:W3CDTF">2024-04-23T06:19:00Z</dcterms:created>
  <dcterms:modified xsi:type="dcterms:W3CDTF">2024-05-10T00:59:00Z</dcterms:modified>
</cp:coreProperties>
</file>